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47BE" w14:textId="77777777" w:rsidR="002D42FF" w:rsidRPr="002D42FF" w:rsidRDefault="002D42FF" w:rsidP="002D42FF">
      <w:pPr>
        <w:ind w:left="0"/>
        <w:rPr>
          <w:rFonts w:asciiTheme="minorHAnsi" w:hAnsiTheme="minorHAnsi" w:cstheme="minorHAnsi"/>
          <w:b/>
          <w:sz w:val="22"/>
          <w:szCs w:val="22"/>
        </w:rPr>
      </w:pPr>
      <w:r w:rsidRPr="002D42FF">
        <w:rPr>
          <w:rFonts w:asciiTheme="minorHAnsi" w:hAnsiTheme="minorHAnsi" w:cstheme="minorHAnsi"/>
          <w:b/>
          <w:sz w:val="22"/>
          <w:szCs w:val="22"/>
        </w:rPr>
        <w:t>Dodavatel doplní tuto přílohu pouze na místech k tomu označených, v ostatních místech není oprávněn přílohu měnit. Tuto vyplněnou přílohu pak jako celek vloží do nabídky.</w:t>
      </w:r>
    </w:p>
    <w:p w14:paraId="6D8B1505" w14:textId="77777777" w:rsidR="002D42FF" w:rsidRPr="002D42FF" w:rsidRDefault="002D42FF" w:rsidP="002D42FF">
      <w:pPr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Mkatabulky"/>
        <w:tblpPr w:leftFromText="141" w:rightFromText="141" w:vertAnchor="text" w:horzAnchor="margin" w:tblpX="108" w:tblpY="68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2689"/>
        <w:gridCol w:w="6350"/>
      </w:tblGrid>
      <w:tr w:rsidR="002D42FF" w:rsidRPr="002D42FF" w14:paraId="5189594B" w14:textId="77777777" w:rsidTr="0022060D">
        <w:tc>
          <w:tcPr>
            <w:tcW w:w="9039" w:type="dxa"/>
            <w:gridSpan w:val="2"/>
            <w:shd w:val="clear" w:color="auto" w:fill="E7E6E6" w:themeFill="background2"/>
          </w:tcPr>
          <w:p w14:paraId="0BB24839" w14:textId="482A9EEB" w:rsidR="002D42FF" w:rsidRPr="002D42FF" w:rsidRDefault="002D42FF" w:rsidP="0022060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D42FF">
              <w:rPr>
                <w:rFonts w:asciiTheme="minorHAnsi" w:hAnsiTheme="minorHAnsi" w:cstheme="minorHAnsi"/>
                <w:b/>
              </w:rPr>
              <w:t xml:space="preserve">Příloha č. </w:t>
            </w:r>
            <w:r w:rsidR="00BB6609">
              <w:rPr>
                <w:rFonts w:asciiTheme="minorHAnsi" w:hAnsiTheme="minorHAnsi" w:cstheme="minorHAnsi"/>
                <w:b/>
              </w:rPr>
              <w:t>4</w:t>
            </w:r>
            <w:r w:rsidRPr="002D42FF">
              <w:rPr>
                <w:rFonts w:asciiTheme="minorHAnsi" w:hAnsiTheme="minorHAnsi" w:cstheme="minorHAnsi"/>
                <w:b/>
              </w:rPr>
              <w:t>: Konsolidované čestné prohlášení účastníka</w:t>
            </w:r>
          </w:p>
        </w:tc>
      </w:tr>
      <w:tr w:rsidR="002D42FF" w:rsidRPr="002D42FF" w14:paraId="7B280FA4" w14:textId="77777777" w:rsidTr="002D42FF">
        <w:tblPrEx>
          <w:shd w:val="clear" w:color="auto" w:fill="auto"/>
        </w:tblPrEx>
        <w:trPr>
          <w:trHeight w:val="842"/>
        </w:trPr>
        <w:tc>
          <w:tcPr>
            <w:tcW w:w="2689" w:type="dxa"/>
            <w:vAlign w:val="center"/>
          </w:tcPr>
          <w:p w14:paraId="1D3380FE" w14:textId="77777777" w:rsidR="002D42FF" w:rsidRPr="002D42FF" w:rsidRDefault="002D42FF" w:rsidP="002D42FF">
            <w:pPr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42FF">
              <w:rPr>
                <w:rFonts w:asciiTheme="minorHAnsi" w:hAnsiTheme="minorHAnsi" w:cstheme="minorHAnsi"/>
                <w:b/>
                <w:sz w:val="22"/>
                <w:szCs w:val="22"/>
              </w:rPr>
              <w:t>název zadávacího řízení</w:t>
            </w:r>
          </w:p>
        </w:tc>
        <w:tc>
          <w:tcPr>
            <w:tcW w:w="6350" w:type="dxa"/>
            <w:vAlign w:val="center"/>
          </w:tcPr>
          <w:p w14:paraId="5BE85595" w14:textId="3A8CD893" w:rsidR="002D42FF" w:rsidRPr="002D42FF" w:rsidRDefault="003E370A" w:rsidP="0022060D">
            <w:pPr>
              <w:jc w:val="center"/>
              <w:rPr>
                <w:rFonts w:asciiTheme="minorHAnsi" w:hAnsiTheme="minorHAnsi" w:cstheme="minorHAnsi"/>
                <w:b/>
                <w:iCs/>
                <w:color w:val="FF0000"/>
                <w:sz w:val="36"/>
                <w:szCs w:val="36"/>
              </w:rPr>
            </w:pPr>
            <w:r w:rsidRPr="003E370A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36"/>
                <w:szCs w:val="36"/>
              </w:rPr>
              <w:t>Rámcová</w:t>
            </w:r>
            <w:r w:rsidR="00AE07A9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36"/>
                <w:szCs w:val="36"/>
              </w:rPr>
              <w:t xml:space="preserve"> smlouva</w:t>
            </w:r>
            <w:r w:rsidRPr="003E370A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36"/>
                <w:szCs w:val="36"/>
              </w:rPr>
              <w:t xml:space="preserve"> </w:t>
            </w:r>
            <w:r w:rsidR="00A54B5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36"/>
                <w:szCs w:val="36"/>
              </w:rPr>
              <w:t>na dodávky drogistického zboží a úklidových pomůcek</w:t>
            </w:r>
            <w:r w:rsidR="00DD1715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36"/>
                <w:szCs w:val="36"/>
              </w:rPr>
              <w:t xml:space="preserve"> II.</w:t>
            </w:r>
            <w:r w:rsidR="00A54B5F">
              <w:rPr>
                <w:rFonts w:asciiTheme="minorHAnsi" w:hAnsiTheme="minorHAnsi" w:cstheme="minorHAnsi"/>
                <w:b/>
                <w:iCs/>
                <w:color w:val="2F5496" w:themeColor="accent5" w:themeShade="BF"/>
                <w:sz w:val="36"/>
                <w:szCs w:val="36"/>
              </w:rPr>
              <w:t xml:space="preserve"> (2026-2027)</w:t>
            </w:r>
          </w:p>
        </w:tc>
      </w:tr>
      <w:tr w:rsidR="002D42FF" w:rsidRPr="002D42FF" w14:paraId="1DC0F824" w14:textId="77777777" w:rsidTr="002D42FF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4AECF09A" w14:textId="77777777" w:rsidR="002D42FF" w:rsidRPr="002D42FF" w:rsidRDefault="002D42FF" w:rsidP="002D42FF">
            <w:pPr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42FF">
              <w:rPr>
                <w:rFonts w:asciiTheme="minorHAnsi" w:hAnsiTheme="minorHAnsi" w:cstheme="minorHAnsi"/>
                <w:b/>
                <w:sz w:val="22"/>
                <w:szCs w:val="22"/>
              </w:rPr>
              <w:t>název dodavatele:</w:t>
            </w:r>
          </w:p>
        </w:tc>
        <w:tc>
          <w:tcPr>
            <w:tcW w:w="6350" w:type="dxa"/>
            <w:vAlign w:val="center"/>
          </w:tcPr>
          <w:p w14:paraId="7ED71EAE" w14:textId="77777777" w:rsidR="002D42FF" w:rsidRPr="002D42FF" w:rsidRDefault="002D42FF" w:rsidP="0022060D">
            <w:pPr>
              <w:jc w:val="center"/>
              <w:rPr>
                <w:rFonts w:asciiTheme="minorHAnsi" w:hAnsiTheme="minorHAnsi" w:cstheme="minorHAnsi"/>
              </w:rPr>
            </w:pPr>
            <w:r w:rsidRPr="002D42FF">
              <w:rPr>
                <w:rFonts w:asciiTheme="minorHAnsi" w:hAnsiTheme="minorHAnsi" w:cstheme="minorHAnsi"/>
                <w:highlight w:val="yellow"/>
              </w:rPr>
              <w:t>DOPLNÍ DODAVATEL</w:t>
            </w:r>
          </w:p>
        </w:tc>
      </w:tr>
      <w:tr w:rsidR="002D42FF" w:rsidRPr="002D42FF" w14:paraId="5CA66B01" w14:textId="77777777" w:rsidTr="002D42FF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0EFC4B88" w14:textId="77777777" w:rsidR="002D42FF" w:rsidRPr="002D42FF" w:rsidRDefault="002D42FF" w:rsidP="002D42FF">
            <w:pPr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42FF">
              <w:rPr>
                <w:rFonts w:asciiTheme="minorHAnsi" w:hAnsiTheme="minorHAnsi" w:cstheme="minorHAnsi"/>
                <w:b/>
                <w:sz w:val="22"/>
                <w:szCs w:val="22"/>
              </w:rPr>
              <w:t>IČ/DIČ:</w:t>
            </w:r>
          </w:p>
        </w:tc>
        <w:tc>
          <w:tcPr>
            <w:tcW w:w="6350" w:type="dxa"/>
            <w:vAlign w:val="center"/>
          </w:tcPr>
          <w:p w14:paraId="7FEA5AB2" w14:textId="77777777" w:rsidR="002D42FF" w:rsidRPr="002D42FF" w:rsidRDefault="002D42FF" w:rsidP="0022060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2D42FF">
              <w:rPr>
                <w:rFonts w:asciiTheme="minorHAnsi" w:hAnsiTheme="minorHAnsi" w:cstheme="minorHAnsi"/>
                <w:highlight w:val="yellow"/>
              </w:rPr>
              <w:t>DOPLNÍ DODAVATEL</w:t>
            </w:r>
          </w:p>
        </w:tc>
      </w:tr>
      <w:tr w:rsidR="002D42FF" w:rsidRPr="002D42FF" w14:paraId="3D15B0AD" w14:textId="77777777" w:rsidTr="002D42FF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7763E771" w14:textId="77777777" w:rsidR="002D42FF" w:rsidRPr="002D42FF" w:rsidRDefault="002D42FF" w:rsidP="002D42FF">
            <w:pPr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42FF">
              <w:rPr>
                <w:rFonts w:asciiTheme="minorHAnsi" w:hAnsiTheme="minorHAnsi" w:cstheme="minorHAnsi"/>
                <w:b/>
                <w:sz w:val="22"/>
                <w:szCs w:val="22"/>
              </w:rPr>
              <w:t>sídlo:</w:t>
            </w:r>
          </w:p>
        </w:tc>
        <w:tc>
          <w:tcPr>
            <w:tcW w:w="6350" w:type="dxa"/>
            <w:vAlign w:val="center"/>
          </w:tcPr>
          <w:p w14:paraId="4EB2D156" w14:textId="77777777" w:rsidR="002D42FF" w:rsidRPr="002D42FF" w:rsidRDefault="002D42FF" w:rsidP="0022060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2D42FF">
              <w:rPr>
                <w:rFonts w:asciiTheme="minorHAnsi" w:hAnsiTheme="minorHAnsi" w:cstheme="minorHAnsi"/>
                <w:highlight w:val="yellow"/>
              </w:rPr>
              <w:t>DOPLNÍ DODAVATEL</w:t>
            </w:r>
          </w:p>
        </w:tc>
      </w:tr>
      <w:tr w:rsidR="002D42FF" w:rsidRPr="002D42FF" w14:paraId="420487DB" w14:textId="77777777" w:rsidTr="002D42FF">
        <w:tblPrEx>
          <w:shd w:val="clear" w:color="auto" w:fill="auto"/>
        </w:tblPrEx>
        <w:trPr>
          <w:trHeight w:val="567"/>
        </w:trPr>
        <w:tc>
          <w:tcPr>
            <w:tcW w:w="2689" w:type="dxa"/>
            <w:vAlign w:val="center"/>
          </w:tcPr>
          <w:p w14:paraId="0427ADED" w14:textId="77777777" w:rsidR="002D42FF" w:rsidRPr="002D42FF" w:rsidRDefault="002D42FF" w:rsidP="002D42FF">
            <w:pPr>
              <w:ind w:left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42FF">
              <w:rPr>
                <w:rFonts w:asciiTheme="minorHAnsi" w:hAnsiTheme="minorHAnsi" w:cstheme="minorHAnsi"/>
                <w:b/>
                <w:sz w:val="22"/>
                <w:szCs w:val="22"/>
              </w:rPr>
              <w:t>osoba oprávněná jednat za dodavatele:</w:t>
            </w:r>
          </w:p>
        </w:tc>
        <w:tc>
          <w:tcPr>
            <w:tcW w:w="6350" w:type="dxa"/>
            <w:vAlign w:val="center"/>
          </w:tcPr>
          <w:p w14:paraId="0147FEBF" w14:textId="77777777" w:rsidR="002D42FF" w:rsidRPr="002D42FF" w:rsidRDefault="002D42FF" w:rsidP="0022060D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2D42FF">
              <w:rPr>
                <w:rFonts w:asciiTheme="minorHAnsi" w:hAnsiTheme="minorHAnsi" w:cstheme="minorHAnsi"/>
                <w:highlight w:val="yellow"/>
              </w:rPr>
              <w:t>DOPLNÍ DODAVATEL</w:t>
            </w:r>
          </w:p>
        </w:tc>
      </w:tr>
    </w:tbl>
    <w:p w14:paraId="42DCA551" w14:textId="77777777" w:rsidR="002D42FF" w:rsidRPr="002D42FF" w:rsidRDefault="002D42FF" w:rsidP="002D42FF">
      <w:pPr>
        <w:rPr>
          <w:rFonts w:asciiTheme="minorHAnsi" w:hAnsiTheme="minorHAnsi" w:cstheme="minorHAnsi"/>
          <w:b/>
        </w:rPr>
      </w:pPr>
    </w:p>
    <w:p w14:paraId="30471603" w14:textId="2AE50C3E" w:rsidR="00000F72" w:rsidRDefault="00000F72" w:rsidP="00000F72">
      <w:pPr>
        <w:spacing w:line="264" w:lineRule="auto"/>
        <w:ind w:left="-142"/>
        <w:jc w:val="left"/>
        <w:rPr>
          <w:rFonts w:asciiTheme="minorHAnsi" w:eastAsia="Malgun Gothic" w:hAnsiTheme="minorHAnsi" w:cstheme="minorHAnsi"/>
          <w:bCs/>
          <w:sz w:val="22"/>
          <w:szCs w:val="20"/>
          <w:lang w:eastAsia="ko-KR"/>
        </w:rPr>
      </w:pPr>
      <w:r w:rsidRPr="002D42FF">
        <w:rPr>
          <w:rFonts w:asciiTheme="minorHAnsi" w:eastAsia="Malgun Gothic" w:hAnsiTheme="minorHAnsi" w:cstheme="minorHAnsi"/>
          <w:bCs/>
          <w:sz w:val="22"/>
          <w:szCs w:val="20"/>
          <w:lang w:eastAsia="ko-KR"/>
        </w:rPr>
        <w:t>Zakázka malého rozsahu, mimo režim ZZVZ</w:t>
      </w:r>
      <w:r w:rsidR="002D42FF">
        <w:rPr>
          <w:rFonts w:asciiTheme="minorHAnsi" w:eastAsia="Malgun Gothic" w:hAnsiTheme="minorHAnsi" w:cstheme="minorHAnsi"/>
          <w:bCs/>
          <w:sz w:val="22"/>
          <w:szCs w:val="20"/>
          <w:lang w:eastAsia="ko-KR"/>
        </w:rPr>
        <w:t>.</w:t>
      </w:r>
    </w:p>
    <w:p w14:paraId="0064823D" w14:textId="77777777" w:rsidR="002D42FF" w:rsidRPr="002D42FF" w:rsidRDefault="002D42FF" w:rsidP="00000F72">
      <w:pPr>
        <w:spacing w:line="264" w:lineRule="auto"/>
        <w:ind w:left="-142"/>
        <w:jc w:val="left"/>
        <w:rPr>
          <w:rFonts w:asciiTheme="minorHAnsi" w:eastAsia="Malgun Gothic" w:hAnsiTheme="minorHAnsi" w:cstheme="minorHAnsi"/>
          <w:bCs/>
          <w:sz w:val="22"/>
          <w:szCs w:val="20"/>
          <w:lang w:eastAsia="ko-KR"/>
        </w:rPr>
      </w:pPr>
    </w:p>
    <w:p w14:paraId="4EC7FA36" w14:textId="7CA8195B" w:rsidR="002D42FF" w:rsidRPr="002D42FF" w:rsidRDefault="002D42FF" w:rsidP="000536EB">
      <w:pPr>
        <w:pStyle w:val="Odstavecseseznamem"/>
        <w:numPr>
          <w:ilvl w:val="0"/>
          <w:numId w:val="12"/>
        </w:numPr>
        <w:spacing w:after="240"/>
        <w:ind w:left="426" w:hanging="426"/>
        <w:contextualSpacing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8456D4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PODDODAVATEL</w:t>
      </w:r>
      <w:r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É</w:t>
      </w:r>
      <w:r w:rsidRPr="002D42FF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:</w:t>
      </w:r>
    </w:p>
    <w:p w14:paraId="7BDAD8F3" w14:textId="14790C84" w:rsidR="00000F72" w:rsidRPr="002D42FF" w:rsidRDefault="00000F72" w:rsidP="002D42FF">
      <w:pPr>
        <w:spacing w:after="240" w:line="264" w:lineRule="auto"/>
        <w:ind w:left="-142"/>
        <w:jc w:val="left"/>
        <w:rPr>
          <w:rFonts w:asciiTheme="minorHAnsi" w:hAnsiTheme="minorHAnsi" w:cstheme="minorHAnsi"/>
        </w:rPr>
      </w:pPr>
      <w:r w:rsidRPr="002D42FF">
        <w:rPr>
          <w:rFonts w:asciiTheme="minorHAnsi" w:hAnsiTheme="minorHAnsi" w:cstheme="minorHAnsi"/>
        </w:rPr>
        <w:t>Dodavatel prohlašuje, že bude realizovat výše uvedenou veřejnou zakázku:</w:t>
      </w:r>
    </w:p>
    <w:p w14:paraId="15C1DAEA" w14:textId="77777777" w:rsidR="00000F72" w:rsidRPr="002D42FF" w:rsidRDefault="00000F72" w:rsidP="002D42FF">
      <w:pPr>
        <w:spacing w:after="200" w:line="276" w:lineRule="auto"/>
        <w:ind w:left="0"/>
        <w:rPr>
          <w:rFonts w:asciiTheme="minorHAnsi" w:hAnsiTheme="minorHAnsi" w:cstheme="minorHAnsi"/>
        </w:rPr>
      </w:pPr>
      <w:r w:rsidRPr="002D42FF">
        <w:rPr>
          <w:rFonts w:asciiTheme="minorHAnsi" w:hAnsiTheme="minorHAnsi" w:cstheme="minorHAnsi"/>
        </w:rPr>
        <w:t>1</w:t>
      </w:r>
      <w:r w:rsidRPr="002D42FF">
        <w:rPr>
          <w:rFonts w:asciiTheme="minorHAnsi" w:hAnsiTheme="minorHAnsi" w:cstheme="minorHAnsi"/>
          <w:u w:val="single"/>
        </w:rPr>
        <w:t>. Samostatně, bez účasti poddodavatelů</w:t>
      </w:r>
      <w:r w:rsidRPr="002D42FF">
        <w:rPr>
          <w:rFonts w:asciiTheme="minorHAnsi" w:hAnsiTheme="minorHAnsi" w:cstheme="minorHAnsi"/>
          <w:highlight w:val="yellow"/>
          <w:u w:val="single"/>
        </w:rPr>
        <w:t>:</w:t>
      </w:r>
      <w:r w:rsidRPr="002D42FF">
        <w:rPr>
          <w:rFonts w:asciiTheme="minorHAnsi" w:hAnsiTheme="minorHAnsi" w:cstheme="minorHAnsi"/>
          <w:highlight w:val="yellow"/>
        </w:rPr>
        <w:t xml:space="preserve"> [ </w:t>
      </w:r>
      <w:sdt>
        <w:sdtPr>
          <w:rPr>
            <w:rFonts w:asciiTheme="minorHAnsi" w:eastAsia="Times New Roman" w:hAnsiTheme="minorHAnsi" w:cstheme="minorHAnsi"/>
            <w:highlight w:val="yellow"/>
            <w:lang w:eastAsia="cs-CZ"/>
          </w:rPr>
          <w:id w:val="-12786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42FF">
            <w:rPr>
              <w:rFonts w:ascii="Segoe UI Symbol" w:eastAsia="MS Gothic" w:hAnsi="Segoe UI Symbol" w:cs="Segoe UI Symbol"/>
              <w:highlight w:val="yellow"/>
              <w:lang w:eastAsia="cs-CZ"/>
            </w:rPr>
            <w:t>☐</w:t>
          </w:r>
        </w:sdtContent>
      </w:sdt>
      <w:r w:rsidRPr="002D42FF">
        <w:rPr>
          <w:rFonts w:asciiTheme="minorHAnsi" w:eastAsia="Times New Roman" w:hAnsiTheme="minorHAnsi" w:cstheme="minorHAnsi"/>
          <w:highlight w:val="yellow"/>
          <w:lang w:eastAsia="cs-CZ"/>
        </w:rPr>
        <w:t xml:space="preserve"> </w:t>
      </w:r>
      <w:r w:rsidRPr="002D42FF">
        <w:rPr>
          <w:rFonts w:asciiTheme="minorHAnsi" w:hAnsiTheme="minorHAnsi" w:cstheme="minorHAnsi"/>
          <w:highlight w:val="yellow"/>
        </w:rPr>
        <w:t xml:space="preserve">  ANO /   </w:t>
      </w:r>
      <w:sdt>
        <w:sdtPr>
          <w:rPr>
            <w:rFonts w:asciiTheme="minorHAnsi" w:eastAsia="Times New Roman" w:hAnsiTheme="minorHAnsi" w:cstheme="minorHAnsi"/>
            <w:highlight w:val="yellow"/>
            <w:lang w:eastAsia="cs-CZ"/>
          </w:rPr>
          <w:id w:val="185268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42FF">
            <w:rPr>
              <w:rFonts w:ascii="Segoe UI Symbol" w:eastAsia="MS Gothic" w:hAnsi="Segoe UI Symbol" w:cs="Segoe UI Symbol"/>
              <w:highlight w:val="yellow"/>
              <w:lang w:eastAsia="cs-CZ"/>
            </w:rPr>
            <w:t>☐</w:t>
          </w:r>
        </w:sdtContent>
      </w:sdt>
      <w:r w:rsidRPr="002D42FF">
        <w:rPr>
          <w:rFonts w:asciiTheme="minorHAnsi" w:eastAsia="Times New Roman" w:hAnsiTheme="minorHAnsi" w:cstheme="minorHAnsi"/>
          <w:highlight w:val="yellow"/>
          <w:lang w:eastAsia="cs-CZ"/>
        </w:rPr>
        <w:t xml:space="preserve">  </w:t>
      </w:r>
      <w:r w:rsidRPr="002D42FF">
        <w:rPr>
          <w:rFonts w:asciiTheme="minorHAnsi" w:hAnsiTheme="minorHAnsi" w:cstheme="minorHAnsi"/>
          <w:highlight w:val="yellow"/>
        </w:rPr>
        <w:t xml:space="preserve"> NE]</w:t>
      </w:r>
    </w:p>
    <w:p w14:paraId="48F80791" w14:textId="77777777" w:rsidR="00000F72" w:rsidRPr="002D42FF" w:rsidRDefault="00000F72" w:rsidP="002D42FF">
      <w:pPr>
        <w:spacing w:after="200" w:line="276" w:lineRule="auto"/>
        <w:ind w:left="0"/>
        <w:rPr>
          <w:rFonts w:asciiTheme="minorHAnsi" w:hAnsiTheme="minorHAnsi" w:cstheme="minorHAnsi"/>
          <w:b/>
        </w:rPr>
      </w:pPr>
      <w:r w:rsidRPr="002D42FF">
        <w:rPr>
          <w:rFonts w:asciiTheme="minorHAnsi" w:hAnsiTheme="minorHAnsi" w:cstheme="minorHAnsi"/>
          <w:b/>
        </w:rPr>
        <w:t>nebo</w:t>
      </w:r>
    </w:p>
    <w:p w14:paraId="6E47273B" w14:textId="77777777" w:rsidR="00000F72" w:rsidRPr="002D42FF" w:rsidRDefault="00000F72" w:rsidP="002D42FF">
      <w:pPr>
        <w:spacing w:after="200" w:line="276" w:lineRule="auto"/>
        <w:ind w:left="0"/>
        <w:rPr>
          <w:rFonts w:asciiTheme="minorHAnsi" w:hAnsiTheme="minorHAnsi" w:cstheme="minorHAnsi"/>
        </w:rPr>
      </w:pPr>
      <w:r w:rsidRPr="002D42FF">
        <w:rPr>
          <w:rFonts w:asciiTheme="minorHAnsi" w:hAnsiTheme="minorHAnsi" w:cstheme="minorHAnsi"/>
          <w:u w:val="single"/>
        </w:rPr>
        <w:t>2. Prostřednictvím poddodavatelů, kteří jsou uvedeni v následující tabulce</w:t>
      </w:r>
      <w:r w:rsidRPr="002D42FF">
        <w:rPr>
          <w:rFonts w:asciiTheme="minorHAnsi" w:hAnsiTheme="minorHAnsi" w:cstheme="minorHAnsi"/>
        </w:rPr>
        <w:t>: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1952"/>
        <w:gridCol w:w="1854"/>
        <w:gridCol w:w="1706"/>
        <w:gridCol w:w="3560"/>
      </w:tblGrid>
      <w:tr w:rsidR="00000F72" w:rsidRPr="002D42FF" w14:paraId="44824DC6" w14:textId="77777777" w:rsidTr="000536EB">
        <w:trPr>
          <w:trHeight w:val="66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B8EF4E" w14:textId="7F2EF63C" w:rsidR="00000F72" w:rsidRPr="002D42FF" w:rsidRDefault="00000F72" w:rsidP="002D42FF">
            <w:pPr>
              <w:spacing w:before="60" w:after="60"/>
              <w:ind w:left="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2D42FF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  <w:t>Název poddodavatele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C15A53" w14:textId="77777777" w:rsidR="00000F72" w:rsidRPr="002D42FF" w:rsidRDefault="00000F72" w:rsidP="002D42FF">
            <w:pPr>
              <w:spacing w:before="60" w:after="60"/>
              <w:ind w:left="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2D42FF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  <w:t>Sídlo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B31DF0" w14:textId="77777777" w:rsidR="00000F72" w:rsidRPr="002D42FF" w:rsidRDefault="00000F72" w:rsidP="002D42FF">
            <w:pPr>
              <w:spacing w:before="60" w:after="60"/>
              <w:ind w:left="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2D42FF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  <w:t>IČO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90365C" w14:textId="77777777" w:rsidR="00000F72" w:rsidRPr="002D42FF" w:rsidRDefault="00000F72" w:rsidP="002D42FF">
            <w:pPr>
              <w:spacing w:before="60" w:after="60"/>
              <w:ind w:left="0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</w:pPr>
            <w:r w:rsidRPr="002D42FF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cs-CZ"/>
              </w:rPr>
              <w:t>Věcný popis části veřejné zakázky realizované poddodavatelem a odhadovaný podíl v % z celé zakázky</w:t>
            </w:r>
          </w:p>
        </w:tc>
      </w:tr>
      <w:tr w:rsidR="00000F72" w:rsidRPr="002D42FF" w14:paraId="38B52961" w14:textId="77777777" w:rsidTr="000536EB">
        <w:trPr>
          <w:trHeight w:val="510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8390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3A3A14F6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FF8D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6252AA6C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E826" w14:textId="77777777" w:rsidR="00000F72" w:rsidRPr="002D42FF" w:rsidRDefault="00000F72" w:rsidP="000536EB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58B6B765" w14:textId="77777777" w:rsidR="00000F72" w:rsidRPr="002D42FF" w:rsidRDefault="00000F72" w:rsidP="000536EB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835E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330A99A5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000F72" w:rsidRPr="002D42FF" w14:paraId="6C406222" w14:textId="77777777" w:rsidTr="000536EB">
        <w:trPr>
          <w:trHeight w:hRule="exact" w:val="719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514C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62988907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C922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41A9CCEE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AD6A" w14:textId="77777777" w:rsidR="00000F72" w:rsidRPr="002D42FF" w:rsidRDefault="00000F72" w:rsidP="000536EB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4F348503" w14:textId="77777777" w:rsidR="00000F72" w:rsidRPr="002D42FF" w:rsidRDefault="00000F72" w:rsidP="000536EB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A533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2D42FF">
              <w:rPr>
                <w:rFonts w:asciiTheme="minorHAnsi" w:hAnsiTheme="minorHAnsi" w:cstheme="minorHAnsi"/>
                <w:color w:val="00000A"/>
                <w:sz w:val="20"/>
                <w:szCs w:val="20"/>
                <w:highlight w:val="yellow"/>
                <w:lang w:eastAsia="cs-CZ"/>
              </w:rPr>
              <w:t>[DOPLNÍ DODAVATEL]</w:t>
            </w:r>
          </w:p>
          <w:p w14:paraId="1AD15897" w14:textId="77777777" w:rsidR="00000F72" w:rsidRPr="002D42FF" w:rsidRDefault="00000F72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</w:tbl>
    <w:p w14:paraId="31130361" w14:textId="417577C1" w:rsidR="002D42FF" w:rsidRDefault="002D42FF" w:rsidP="00787812">
      <w:pPr>
        <w:tabs>
          <w:tab w:val="left" w:pos="360"/>
        </w:tabs>
        <w:rPr>
          <w:rFonts w:asciiTheme="minorHAnsi" w:hAnsiTheme="minorHAnsi" w:cstheme="minorHAnsi"/>
          <w:sz w:val="20"/>
          <w:szCs w:val="20"/>
        </w:rPr>
      </w:pPr>
    </w:p>
    <w:p w14:paraId="36D46809" w14:textId="77777777" w:rsidR="001B2BC8" w:rsidRDefault="001B2BC8" w:rsidP="001B2BC8">
      <w:pPr>
        <w:tabs>
          <w:tab w:val="left" w:pos="360"/>
        </w:tabs>
        <w:ind w:left="0"/>
        <w:rPr>
          <w:rFonts w:asciiTheme="minorHAnsi" w:hAnsiTheme="minorHAnsi" w:cstheme="minorHAnsi"/>
          <w:sz w:val="20"/>
          <w:szCs w:val="20"/>
        </w:rPr>
      </w:pPr>
    </w:p>
    <w:p w14:paraId="7C9649A1" w14:textId="77777777" w:rsidR="001B2BC8" w:rsidRDefault="001B2BC8" w:rsidP="00787812">
      <w:pPr>
        <w:tabs>
          <w:tab w:val="left" w:pos="360"/>
        </w:tabs>
        <w:rPr>
          <w:rFonts w:asciiTheme="minorHAnsi" w:hAnsiTheme="minorHAnsi" w:cstheme="minorHAnsi"/>
          <w:sz w:val="20"/>
          <w:szCs w:val="20"/>
        </w:rPr>
      </w:pPr>
    </w:p>
    <w:p w14:paraId="35EF5891" w14:textId="77777777" w:rsidR="001B2BC8" w:rsidRPr="002D42FF" w:rsidRDefault="001B2BC8" w:rsidP="00787812">
      <w:pPr>
        <w:tabs>
          <w:tab w:val="left" w:pos="360"/>
        </w:tabs>
        <w:rPr>
          <w:rFonts w:asciiTheme="minorHAnsi" w:hAnsiTheme="minorHAnsi" w:cstheme="minorHAnsi"/>
          <w:sz w:val="20"/>
          <w:szCs w:val="20"/>
        </w:rPr>
      </w:pPr>
    </w:p>
    <w:p w14:paraId="149757F8" w14:textId="1F2DC440" w:rsidR="002D42FF" w:rsidRPr="001B2BC8" w:rsidRDefault="002D42FF" w:rsidP="001B2BC8">
      <w:pPr>
        <w:pStyle w:val="Odstavecseseznamem"/>
        <w:numPr>
          <w:ilvl w:val="0"/>
          <w:numId w:val="12"/>
        </w:numPr>
        <w:spacing w:after="240"/>
        <w:ind w:left="426" w:hanging="426"/>
        <w:contextualSpacing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1B2BC8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NEEXISTENCE STŘETU ZÁJMŮ</w:t>
      </w:r>
    </w:p>
    <w:p w14:paraId="3460F097" w14:textId="77777777" w:rsidR="002D42FF" w:rsidRPr="002D42FF" w:rsidRDefault="002D42FF" w:rsidP="000536EB">
      <w:pPr>
        <w:spacing w:after="200"/>
        <w:ind w:left="0"/>
        <w:rPr>
          <w:rFonts w:asciiTheme="minorHAnsi" w:hAnsiTheme="minorHAnsi" w:cstheme="minorHAnsi"/>
          <w:i/>
        </w:rPr>
      </w:pPr>
      <w:r w:rsidRPr="002D42FF">
        <w:rPr>
          <w:rFonts w:asciiTheme="minorHAnsi" w:hAnsiTheme="minorHAnsi" w:cstheme="minorHAnsi"/>
          <w:i/>
        </w:rPr>
        <w:t>Dodavatel, který podává nabídku na předmětnou veřejnou zakázku, tímto předkládá čestné prohlášení o neexistenci střetu zájmů v souladu s § 4b zákona č. 159/2006 Sb., o střetu zájmů, ve znění pozdějších předpisů a prohlašuje, že:</w:t>
      </w:r>
    </w:p>
    <w:p w14:paraId="05FA8F6D" w14:textId="77777777" w:rsidR="002D42FF" w:rsidRPr="002D42FF" w:rsidRDefault="002D42FF" w:rsidP="000536EB">
      <w:pPr>
        <w:pStyle w:val="Odstavecseseznamem"/>
        <w:numPr>
          <w:ilvl w:val="0"/>
          <w:numId w:val="13"/>
        </w:numPr>
        <w:spacing w:after="200"/>
        <w:contextualSpacing/>
        <w:rPr>
          <w:rFonts w:asciiTheme="minorHAnsi" w:hAnsiTheme="minorHAnsi" w:cstheme="minorHAnsi"/>
          <w:szCs w:val="22"/>
        </w:rPr>
      </w:pPr>
      <w:r w:rsidRPr="002D42FF">
        <w:rPr>
          <w:rFonts w:asciiTheme="minorHAnsi" w:hAnsiTheme="minorHAnsi" w:cstheme="minorHAnsi"/>
          <w:szCs w:val="22"/>
        </w:rPr>
        <w:lastRenderedPageBreak/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společnosti;</w:t>
      </w:r>
    </w:p>
    <w:p w14:paraId="785CEF68" w14:textId="517494FC" w:rsidR="002D42FF" w:rsidRDefault="002D42FF" w:rsidP="000536EB">
      <w:pPr>
        <w:pStyle w:val="Odstavecseseznamem"/>
        <w:numPr>
          <w:ilvl w:val="0"/>
          <w:numId w:val="13"/>
        </w:numPr>
        <w:spacing w:after="200"/>
        <w:contextualSpacing/>
        <w:rPr>
          <w:rFonts w:asciiTheme="minorHAnsi" w:hAnsiTheme="minorHAnsi" w:cstheme="minorHAnsi"/>
          <w:szCs w:val="22"/>
        </w:rPr>
      </w:pPr>
      <w:r w:rsidRPr="002D42FF">
        <w:rPr>
          <w:rFonts w:asciiTheme="minorHAnsi" w:hAnsiTheme="minorHAnsi" w:cstheme="minorHAnsi"/>
          <w:szCs w:val="22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společnosti.</w:t>
      </w:r>
    </w:p>
    <w:p w14:paraId="00847133" w14:textId="77777777" w:rsidR="000536EB" w:rsidRPr="002D42FF" w:rsidRDefault="000536EB" w:rsidP="000536EB">
      <w:pPr>
        <w:pStyle w:val="Odstavecseseznamem"/>
        <w:spacing w:after="200" w:line="276" w:lineRule="auto"/>
        <w:ind w:left="720"/>
        <w:contextualSpacing/>
        <w:rPr>
          <w:rFonts w:asciiTheme="minorHAnsi" w:hAnsiTheme="minorHAnsi" w:cstheme="minorHAnsi"/>
          <w:szCs w:val="22"/>
        </w:rPr>
      </w:pPr>
    </w:p>
    <w:p w14:paraId="583A7248" w14:textId="210D67A1" w:rsidR="003B5338" w:rsidRPr="003B5338" w:rsidRDefault="000536EB" w:rsidP="003B5338">
      <w:pPr>
        <w:pStyle w:val="Odstavecseseznamem"/>
        <w:numPr>
          <w:ilvl w:val="0"/>
          <w:numId w:val="12"/>
        </w:numPr>
        <w:spacing w:before="240" w:after="240"/>
        <w:ind w:left="426" w:hanging="426"/>
        <w:contextualSpacing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C03121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t>ČESTNÉ PROHLÁŠENÍ K APLIKOVANÝM SANKCÍM</w:t>
      </w:r>
    </w:p>
    <w:p w14:paraId="11306AB0" w14:textId="7747DCBD" w:rsidR="00F4668D" w:rsidRPr="003B5338" w:rsidRDefault="003B5338" w:rsidP="003B5338">
      <w:pPr>
        <w:spacing w:before="240" w:after="240"/>
        <w:ind w:left="0"/>
        <w:contextualSpacing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>
        <w:rPr>
          <w:rFonts w:asciiTheme="minorHAnsi" w:hAnsiTheme="minorHAnsi" w:cstheme="minorHAnsi"/>
          <w:szCs w:val="22"/>
        </w:rPr>
        <w:t xml:space="preserve">1. </w:t>
      </w:r>
      <w:r w:rsidR="00F4668D" w:rsidRPr="003B5338">
        <w:rPr>
          <w:rFonts w:asciiTheme="minorHAnsi" w:hAnsiTheme="minorHAnsi" w:cstheme="minorHAnsi"/>
          <w:szCs w:val="22"/>
        </w:rPr>
        <w:t>Jako osoba oprávněná jednat jménem či za účastníka tímto prohlašuji místopřísežně, že v plnění předmětu navrhované smlouvy ze strany účastníka předmětné veřejné zakázky, není/nebude ruské zapojení, překračujících limity, stanovené v článku 5k nařízení Rady (EU) č. 833/2014 ze dne 31. července 2014, o omezujících opatřeních vzhledem k činnostem Ruska destabilizujícím situaci na Ukrajině, ve znění nařízení Rady (EU) č. 2022/576 ze dne 8. dubna 2022, ve znění pozdějších předpisů.</w:t>
      </w:r>
    </w:p>
    <w:p w14:paraId="34B7C3E0" w14:textId="77777777" w:rsidR="00F4668D" w:rsidRPr="00F4668D" w:rsidRDefault="00F4668D" w:rsidP="00F4668D">
      <w:pPr>
        <w:rPr>
          <w:rFonts w:asciiTheme="minorHAnsi" w:hAnsiTheme="minorHAnsi" w:cstheme="minorHAnsi"/>
          <w:szCs w:val="22"/>
        </w:rPr>
      </w:pPr>
    </w:p>
    <w:p w14:paraId="0979ABD2" w14:textId="5D21CBFF" w:rsidR="00F4668D" w:rsidRPr="00F4668D" w:rsidRDefault="00F4668D" w:rsidP="00F4668D">
      <w:pPr>
        <w:ind w:left="0"/>
        <w:rPr>
          <w:rFonts w:asciiTheme="minorHAnsi" w:eastAsia="Times New Roman" w:hAnsiTheme="minorHAnsi" w:cstheme="minorHAnsi"/>
          <w:szCs w:val="22"/>
        </w:rPr>
      </w:pPr>
      <w:r>
        <w:rPr>
          <w:rFonts w:asciiTheme="minorHAnsi" w:eastAsia="Times New Roman" w:hAnsiTheme="minorHAnsi" w:cstheme="minorHAnsi"/>
          <w:szCs w:val="22"/>
        </w:rPr>
        <w:t xml:space="preserve">     </w:t>
      </w:r>
      <w:r w:rsidRPr="00F4668D">
        <w:rPr>
          <w:rFonts w:asciiTheme="minorHAnsi" w:eastAsia="Times New Roman" w:hAnsiTheme="minorHAnsi" w:cstheme="minorHAnsi"/>
          <w:szCs w:val="22"/>
        </w:rPr>
        <w:t>Zejména prohlašuji, že:</w:t>
      </w:r>
    </w:p>
    <w:p w14:paraId="1BC14E84" w14:textId="77777777" w:rsidR="00F4668D" w:rsidRPr="00F4668D" w:rsidRDefault="00F4668D" w:rsidP="00F4668D">
      <w:pPr>
        <w:ind w:left="284"/>
        <w:rPr>
          <w:rFonts w:asciiTheme="minorHAnsi" w:eastAsia="Times New Roman" w:hAnsiTheme="minorHAnsi" w:cstheme="minorHAnsi"/>
          <w:szCs w:val="22"/>
        </w:rPr>
      </w:pPr>
      <w:r w:rsidRPr="00F4668D">
        <w:rPr>
          <w:rFonts w:asciiTheme="minorHAnsi" w:eastAsia="Times New Roman" w:hAnsiTheme="minorHAnsi" w:cstheme="minorHAnsi"/>
          <w:szCs w:val="22"/>
        </w:rPr>
        <w:t xml:space="preserve"> </w:t>
      </w:r>
    </w:p>
    <w:p w14:paraId="61EDCC68" w14:textId="77777777" w:rsidR="00F4668D" w:rsidRPr="00F4668D" w:rsidRDefault="00F4668D" w:rsidP="00F4668D">
      <w:pPr>
        <w:pStyle w:val="Odstavecseseznamem"/>
        <w:numPr>
          <w:ilvl w:val="0"/>
          <w:numId w:val="14"/>
        </w:numPr>
        <w:ind w:left="567" w:hanging="283"/>
        <w:contextualSpacing/>
        <w:rPr>
          <w:rFonts w:asciiTheme="minorHAnsi" w:hAnsiTheme="minorHAnsi" w:cstheme="minorHAnsi"/>
          <w:szCs w:val="22"/>
        </w:rPr>
      </w:pPr>
      <w:r w:rsidRPr="00F4668D">
        <w:rPr>
          <w:rFonts w:asciiTheme="minorHAnsi" w:hAnsiTheme="minorHAnsi" w:cstheme="minorHAnsi"/>
          <w:szCs w:val="22"/>
        </w:rPr>
        <w:t xml:space="preserve">účastník není ruským státním příslušníkem nebo fyzickou nebo právnickou osobou, subjektem nebo orgánem usazeným v Rusku; </w:t>
      </w:r>
    </w:p>
    <w:p w14:paraId="7AC7A34B" w14:textId="77777777" w:rsidR="00F4668D" w:rsidRPr="00F4668D" w:rsidRDefault="00F4668D" w:rsidP="00F4668D">
      <w:pPr>
        <w:pStyle w:val="Odstavecseseznamem"/>
        <w:numPr>
          <w:ilvl w:val="0"/>
          <w:numId w:val="14"/>
        </w:numPr>
        <w:ind w:left="567" w:hanging="283"/>
        <w:contextualSpacing/>
        <w:rPr>
          <w:rFonts w:asciiTheme="minorHAnsi" w:hAnsiTheme="minorHAnsi" w:cstheme="minorHAnsi"/>
          <w:szCs w:val="22"/>
        </w:rPr>
      </w:pPr>
      <w:r w:rsidRPr="00F4668D">
        <w:rPr>
          <w:rFonts w:asciiTheme="minorHAnsi" w:hAnsiTheme="minorHAnsi" w:cstheme="minorHAnsi"/>
          <w:szCs w:val="22"/>
        </w:rPr>
        <w:t>účastník není právnickou osobou, subjektem nebo orgánem, jejichž vlastnická práva jsou přímo nebo nepřímo vlastněna z více než 50 % subjektem uvedeným v písmenu</w:t>
      </w:r>
      <w:r w:rsidRPr="00F4668D">
        <w:rPr>
          <w:rFonts w:asciiTheme="minorHAnsi" w:hAnsiTheme="minorHAnsi" w:cstheme="minorHAnsi"/>
          <w:szCs w:val="22"/>
        </w:rPr>
        <w:br/>
        <w:t>a) tohoto odstavce;</w:t>
      </w:r>
    </w:p>
    <w:p w14:paraId="57D07B91" w14:textId="77777777" w:rsidR="00F4668D" w:rsidRPr="00F4668D" w:rsidRDefault="00F4668D" w:rsidP="00F4668D">
      <w:pPr>
        <w:pStyle w:val="Odstavecseseznamem"/>
        <w:numPr>
          <w:ilvl w:val="0"/>
          <w:numId w:val="14"/>
        </w:numPr>
        <w:ind w:left="567" w:hanging="283"/>
        <w:contextualSpacing/>
        <w:rPr>
          <w:rFonts w:asciiTheme="minorHAnsi" w:hAnsiTheme="minorHAnsi" w:cstheme="minorHAnsi"/>
          <w:szCs w:val="22"/>
        </w:rPr>
      </w:pPr>
      <w:r w:rsidRPr="00F4668D">
        <w:rPr>
          <w:rFonts w:asciiTheme="minorHAnsi" w:hAnsiTheme="minorHAnsi" w:cstheme="minorHAnsi"/>
          <w:szCs w:val="22"/>
        </w:rPr>
        <w:t xml:space="preserve">účastník nejedná jménem nebo na pokyn subjektu uvedeného v písmenech a) nebo b) tohoto odstavce; </w:t>
      </w:r>
    </w:p>
    <w:p w14:paraId="7421454F" w14:textId="77777777" w:rsidR="00F4668D" w:rsidRPr="00F4668D" w:rsidRDefault="00F4668D" w:rsidP="00F4668D">
      <w:pPr>
        <w:pStyle w:val="Odstavecseseznamem"/>
        <w:numPr>
          <w:ilvl w:val="0"/>
          <w:numId w:val="14"/>
        </w:numPr>
        <w:ind w:left="567" w:hanging="283"/>
        <w:contextualSpacing/>
        <w:rPr>
          <w:rFonts w:asciiTheme="minorHAnsi" w:hAnsiTheme="minorHAnsi" w:cstheme="minorHAnsi"/>
          <w:szCs w:val="22"/>
        </w:rPr>
      </w:pPr>
      <w:r w:rsidRPr="00F4668D">
        <w:rPr>
          <w:rFonts w:asciiTheme="minorHAnsi" w:hAnsiTheme="minorHAnsi" w:cstheme="minorHAnsi"/>
          <w:szCs w:val="22"/>
        </w:rPr>
        <w:t>účastník nebude ve smyslu legislativy o zadávání veřejných zakázek využívat způsobilost žádného poddodavatele, dodavatele nebo subjektu, který je osobou dle písmen a) nebo b) tohoto odstavce, v míře větší než v 10 % hodnoty zakázky.</w:t>
      </w:r>
    </w:p>
    <w:p w14:paraId="3B6CED86" w14:textId="77777777" w:rsidR="00F4668D" w:rsidRPr="00F4668D" w:rsidRDefault="00F4668D" w:rsidP="00F4668D">
      <w:pPr>
        <w:rPr>
          <w:rFonts w:asciiTheme="minorHAnsi" w:eastAsia="Times New Roman" w:hAnsiTheme="minorHAnsi" w:cstheme="minorHAnsi"/>
          <w:szCs w:val="22"/>
        </w:rPr>
      </w:pPr>
    </w:p>
    <w:p w14:paraId="5CE0F10A" w14:textId="77777777" w:rsidR="00F4668D" w:rsidRPr="00F4668D" w:rsidRDefault="00F4668D" w:rsidP="00EB39B5">
      <w:pPr>
        <w:ind w:left="0"/>
        <w:rPr>
          <w:rFonts w:asciiTheme="minorHAnsi" w:eastAsia="Times New Roman" w:hAnsiTheme="minorHAnsi" w:cstheme="minorHAnsi"/>
          <w:b/>
          <w:bCs/>
          <w:szCs w:val="22"/>
        </w:rPr>
      </w:pPr>
      <w:r w:rsidRPr="00F4668D">
        <w:rPr>
          <w:rFonts w:asciiTheme="minorHAnsi" w:eastAsia="Times New Roman" w:hAnsiTheme="minorHAnsi" w:cstheme="minorHAnsi"/>
          <w:szCs w:val="22"/>
        </w:rPr>
        <w:t>2. Jako osoba oprávněná jednat jménem či za účastníka tímto prohlašuji místopřísežně, že účastník není sankcionovanou osobou ve smyslu nařízení Rady (EU) č. 269/2014 ze dne 17.  března 2014, o omezujících opatřeních vzhledem k činnostem narušujícím nebo ohrožujícím územní celistvost, svrchovanost a nezávislost Ukrajiny, v platném znění, nařízení Rady (EU) č. 208/2014, o omezujících opatřeních vůči některým osobám, subjektům a orgánům vzhledem k situaci na Ukrajině, v platném znění, nebo nařízení Rady (ES) č. 765/2006 ze dne 18. května 2006, o omezujících opatřeních vzhledem k situaci v Bělorusku a k zapojení Běloruska do ruské agrese proti Ukrajině, v platném znění, včetně</w:t>
      </w:r>
      <w:r w:rsidRPr="00B56D39">
        <w:rPr>
          <w:rFonts w:ascii="Arial" w:hAnsi="Arial" w:cs="Arial"/>
          <w:bCs/>
          <w:iCs/>
          <w:sz w:val="20"/>
          <w:szCs w:val="20"/>
        </w:rPr>
        <w:t xml:space="preserve"> aktuálních příloh těchto všech nařízení</w:t>
      </w:r>
      <w:r w:rsidRPr="00F4668D">
        <w:rPr>
          <w:rFonts w:asciiTheme="minorHAnsi" w:eastAsia="Times New Roman" w:hAnsiTheme="minorHAnsi" w:cstheme="minorHAnsi"/>
          <w:szCs w:val="22"/>
        </w:rPr>
        <w:t xml:space="preserve">, tj. </w:t>
      </w:r>
      <w:r w:rsidRPr="00F4668D">
        <w:rPr>
          <w:rFonts w:asciiTheme="minorHAnsi" w:eastAsia="Times New Roman" w:hAnsiTheme="minorHAnsi" w:cstheme="minorHAnsi"/>
          <w:b/>
          <w:bCs/>
          <w:szCs w:val="22"/>
        </w:rPr>
        <w:t xml:space="preserve">nenachází se na tzv. sankčních seznamech. </w:t>
      </w:r>
    </w:p>
    <w:p w14:paraId="586E4E14" w14:textId="3C8BF1C9" w:rsidR="000536EB" w:rsidRDefault="000536EB" w:rsidP="00F4668D">
      <w:pPr>
        <w:ind w:left="0"/>
      </w:pPr>
    </w:p>
    <w:p w14:paraId="337CCB44" w14:textId="77777777" w:rsidR="00640B1B" w:rsidRPr="00FE5619" w:rsidRDefault="00640B1B" w:rsidP="00640B1B">
      <w:pPr>
        <w:ind w:left="0"/>
      </w:pPr>
    </w:p>
    <w:p w14:paraId="631A8672" w14:textId="77777777" w:rsidR="001B2BC8" w:rsidRDefault="001B2BC8" w:rsidP="00FE5619">
      <w:pPr>
        <w:pStyle w:val="Bezmezer"/>
        <w:jc w:val="both"/>
      </w:pPr>
    </w:p>
    <w:p w14:paraId="7C9755A0" w14:textId="5F03A068" w:rsidR="001B2BC8" w:rsidRPr="00A15085" w:rsidRDefault="001B2BC8" w:rsidP="00A15085">
      <w:pPr>
        <w:pStyle w:val="Odstavecseseznamem"/>
        <w:numPr>
          <w:ilvl w:val="0"/>
          <w:numId w:val="12"/>
        </w:numPr>
        <w:spacing w:before="240"/>
        <w:contextualSpacing/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</w:pPr>
      <w:r w:rsidRPr="00A15085">
        <w:rPr>
          <w:rFonts w:asciiTheme="minorHAnsi" w:hAnsiTheme="minorHAnsi" w:cstheme="minorHAnsi"/>
          <w:b/>
          <w:color w:val="2F5496" w:themeColor="accent5" w:themeShade="BF"/>
          <w:sz w:val="28"/>
          <w:szCs w:val="28"/>
        </w:rPr>
        <w:lastRenderedPageBreak/>
        <w:t xml:space="preserve">VÝHRADA ANALOGICKY DLE UST. § 38 odst. 2 ZZVZ </w:t>
      </w:r>
    </w:p>
    <w:p w14:paraId="3F782ACC" w14:textId="4F0D3F20" w:rsidR="009B07F6" w:rsidRDefault="0044548C" w:rsidP="009B07F6">
      <w:pPr>
        <w:spacing w:before="240" w:after="200" w:line="276" w:lineRule="auto"/>
        <w:ind w:left="0"/>
        <w:rPr>
          <w:rFonts w:cstheme="minorHAnsi"/>
          <w:bCs/>
        </w:rPr>
      </w:pPr>
      <w:r w:rsidRPr="0044548C">
        <w:rPr>
          <w:rFonts w:cstheme="minorHAnsi"/>
          <w:b/>
        </w:rPr>
        <w:t>Jako dodavatel předmětné veřejné zakázky tímto čestně prohlašuje,</w:t>
      </w:r>
      <w:r w:rsidR="009B07F6">
        <w:rPr>
          <w:rFonts w:cstheme="minorHAnsi"/>
          <w:bCs/>
        </w:rPr>
        <w:t xml:space="preserve"> že </w:t>
      </w:r>
      <w:r w:rsidR="009B07F6" w:rsidRPr="009B07F6">
        <w:rPr>
          <w:rFonts w:cstheme="minorHAnsi"/>
          <w:bCs/>
        </w:rPr>
        <w:t xml:space="preserve">je </w:t>
      </w:r>
      <w:r w:rsidR="00EB39B5">
        <w:rPr>
          <w:rFonts w:cstheme="minorHAnsi"/>
          <w:bCs/>
        </w:rPr>
        <w:t>dodavatelem, který:</w:t>
      </w:r>
    </w:p>
    <w:p w14:paraId="058B9763" w14:textId="77777777" w:rsidR="00640B1B" w:rsidRPr="00640B1B" w:rsidRDefault="00640B1B" w:rsidP="00640B1B">
      <w:pPr>
        <w:pStyle w:val="Odstavecseseznamem"/>
        <w:numPr>
          <w:ilvl w:val="0"/>
          <w:numId w:val="22"/>
        </w:numPr>
        <w:spacing w:line="276" w:lineRule="auto"/>
        <w:contextualSpacing/>
        <w:rPr>
          <w:rFonts w:asciiTheme="minorHAnsi" w:hAnsiTheme="minorHAnsi" w:cstheme="minorHAnsi"/>
        </w:rPr>
      </w:pPr>
      <w:r w:rsidRPr="00640B1B">
        <w:rPr>
          <w:rFonts w:asciiTheme="minorHAnsi" w:hAnsiTheme="minorHAnsi" w:cstheme="minorHAnsi"/>
        </w:rPr>
        <w:t>má status integračního sociálního podniku</w:t>
      </w:r>
      <w:r w:rsidRPr="00640B1B">
        <w:rPr>
          <w:rFonts w:asciiTheme="minorHAnsi" w:hAnsiTheme="minorHAnsi" w:cstheme="minorHAnsi"/>
          <w:highlight w:val="yellow"/>
        </w:rPr>
        <w:t xml:space="preserve"> </w:t>
      </w:r>
      <w:sdt>
        <w:sdtPr>
          <w:rPr>
            <w:rFonts w:asciiTheme="minorHAnsi" w:eastAsia="MS Gothic" w:hAnsiTheme="minorHAnsi" w:cstheme="minorHAnsi"/>
            <w:highlight w:val="yellow"/>
          </w:rPr>
          <w:id w:val="279460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0B1B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Pr="00640B1B">
        <w:rPr>
          <w:rFonts w:asciiTheme="minorHAnsi" w:hAnsiTheme="minorHAnsi" w:cstheme="minorHAnsi"/>
          <w:highlight w:val="yellow"/>
        </w:rPr>
        <w:t xml:space="preserve">   ANO /   </w:t>
      </w:r>
      <w:sdt>
        <w:sdtPr>
          <w:rPr>
            <w:rFonts w:asciiTheme="minorHAnsi" w:eastAsia="MS Gothic" w:hAnsiTheme="minorHAnsi" w:cstheme="minorHAnsi"/>
            <w:highlight w:val="yellow"/>
          </w:rPr>
          <w:id w:val="-835464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0B1B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Pr="00640B1B">
        <w:rPr>
          <w:rFonts w:asciiTheme="minorHAnsi" w:hAnsiTheme="minorHAnsi" w:cstheme="minorHAnsi"/>
          <w:highlight w:val="yellow"/>
        </w:rPr>
        <w:t xml:space="preserve">   NE</w:t>
      </w:r>
      <w:r w:rsidRPr="00640B1B">
        <w:rPr>
          <w:rFonts w:asciiTheme="minorHAnsi" w:hAnsiTheme="minorHAnsi" w:cstheme="minorHAnsi"/>
        </w:rPr>
        <w:t xml:space="preserve">, </w:t>
      </w:r>
      <w:r w:rsidRPr="00640B1B">
        <w:rPr>
          <w:rFonts w:asciiTheme="minorHAnsi" w:hAnsiTheme="minorHAnsi" w:cstheme="minorHAnsi"/>
          <w:b/>
          <w:bCs/>
        </w:rPr>
        <w:t>nebo</w:t>
      </w:r>
    </w:p>
    <w:p w14:paraId="573B7752" w14:textId="77777777" w:rsidR="00640B1B" w:rsidRPr="00640B1B" w:rsidRDefault="00640B1B" w:rsidP="00640B1B">
      <w:pPr>
        <w:pStyle w:val="Odstavecseseznamem"/>
        <w:numPr>
          <w:ilvl w:val="0"/>
          <w:numId w:val="22"/>
        </w:numPr>
        <w:spacing w:after="240" w:line="276" w:lineRule="auto"/>
        <w:contextualSpacing/>
        <w:rPr>
          <w:rFonts w:asciiTheme="minorHAnsi" w:hAnsiTheme="minorHAnsi" w:cstheme="minorHAnsi"/>
        </w:rPr>
      </w:pPr>
      <w:r w:rsidRPr="00640B1B">
        <w:rPr>
          <w:rFonts w:asciiTheme="minorHAnsi" w:hAnsiTheme="minorHAnsi" w:cstheme="minorHAnsi"/>
        </w:rPr>
        <w:t>je zaměstnavatelem na chráněném trhu práce</w:t>
      </w:r>
      <w:r w:rsidRPr="00640B1B">
        <w:rPr>
          <w:rFonts w:asciiTheme="minorHAnsi" w:eastAsia="MS Gothic" w:hAnsiTheme="minorHAnsi" w:cstheme="minorHAnsi"/>
          <w:highlight w:val="yellow"/>
        </w:rPr>
        <w:t xml:space="preserve"> </w:t>
      </w:r>
      <w:sdt>
        <w:sdtPr>
          <w:rPr>
            <w:rFonts w:asciiTheme="minorHAnsi" w:eastAsia="MS Gothic" w:hAnsiTheme="minorHAnsi" w:cstheme="minorHAnsi"/>
            <w:highlight w:val="yellow"/>
          </w:rPr>
          <w:id w:val="1111400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0B1B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Pr="00640B1B">
        <w:rPr>
          <w:rFonts w:asciiTheme="minorHAnsi" w:hAnsiTheme="minorHAnsi" w:cstheme="minorHAnsi"/>
          <w:highlight w:val="yellow"/>
        </w:rPr>
        <w:t xml:space="preserve">   ANO /   </w:t>
      </w:r>
      <w:sdt>
        <w:sdtPr>
          <w:rPr>
            <w:rFonts w:asciiTheme="minorHAnsi" w:eastAsia="MS Gothic" w:hAnsiTheme="minorHAnsi" w:cstheme="minorHAnsi"/>
            <w:highlight w:val="yellow"/>
          </w:rPr>
          <w:id w:val="-74125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40B1B">
            <w:rPr>
              <w:rFonts w:ascii="Segoe UI Symbol" w:eastAsia="MS Gothic" w:hAnsi="Segoe UI Symbol" w:cs="Segoe UI Symbol"/>
              <w:highlight w:val="yellow"/>
            </w:rPr>
            <w:t>☐</w:t>
          </w:r>
        </w:sdtContent>
      </w:sdt>
      <w:r w:rsidRPr="00640B1B">
        <w:rPr>
          <w:rFonts w:asciiTheme="minorHAnsi" w:hAnsiTheme="minorHAnsi" w:cstheme="minorHAnsi"/>
          <w:highlight w:val="yellow"/>
        </w:rPr>
        <w:t xml:space="preserve">   NE</w:t>
      </w:r>
      <w:r w:rsidRPr="00640B1B">
        <w:rPr>
          <w:rFonts w:asciiTheme="minorHAnsi" w:hAnsiTheme="minorHAnsi" w:cstheme="minorHAnsi"/>
        </w:rPr>
        <w:t>.</w:t>
      </w:r>
    </w:p>
    <w:p w14:paraId="1F5D7423" w14:textId="77777777" w:rsidR="00640B1B" w:rsidRPr="00640B1B" w:rsidRDefault="00640B1B" w:rsidP="00640B1B">
      <w:pPr>
        <w:pStyle w:val="Odstavecseseznamem"/>
        <w:spacing w:line="276" w:lineRule="auto"/>
        <w:rPr>
          <w:rFonts w:asciiTheme="minorHAnsi" w:hAnsiTheme="minorHAnsi" w:cstheme="minorHAnsi"/>
        </w:rPr>
      </w:pPr>
    </w:p>
    <w:p w14:paraId="5F3D130B" w14:textId="77777777" w:rsidR="00640B1B" w:rsidRPr="00640B1B" w:rsidRDefault="00640B1B" w:rsidP="00640B1B">
      <w:pPr>
        <w:spacing w:after="200" w:line="276" w:lineRule="auto"/>
        <w:ind w:left="0"/>
        <w:rPr>
          <w:rFonts w:asciiTheme="minorHAnsi" w:hAnsiTheme="minorHAnsi" w:cstheme="minorHAnsi"/>
        </w:rPr>
      </w:pPr>
      <w:r w:rsidRPr="00640B1B">
        <w:rPr>
          <w:rFonts w:asciiTheme="minorHAnsi" w:hAnsiTheme="minorHAnsi" w:cstheme="minorHAnsi"/>
        </w:rPr>
        <w:t xml:space="preserve">Jako dodavatel se statusem integračního sociálního podniku dokládám splnění podmínky výhrady předmětné zakázky vložením odkazu na zápis dodavatele v registru integračních sociálních podniků, a to zde: </w:t>
      </w:r>
      <w:r w:rsidRPr="00640B1B">
        <w:rPr>
          <w:rFonts w:asciiTheme="minorHAnsi" w:hAnsiTheme="minorHAnsi" w:cstheme="minorHAnsi"/>
          <w:highlight w:val="yellow"/>
        </w:rPr>
        <w:t>…………………</w:t>
      </w:r>
    </w:p>
    <w:p w14:paraId="67A75DA5" w14:textId="77777777" w:rsidR="00EB39B5" w:rsidRPr="009B07F6" w:rsidRDefault="00EB39B5" w:rsidP="009B07F6">
      <w:pPr>
        <w:spacing w:before="240" w:after="200" w:line="276" w:lineRule="auto"/>
        <w:ind w:left="0"/>
        <w:rPr>
          <w:rFonts w:cstheme="minorHAnsi"/>
          <w:bCs/>
        </w:rPr>
      </w:pPr>
    </w:p>
    <w:p w14:paraId="4FAE070D" w14:textId="411D7E4F" w:rsidR="00385F0E" w:rsidRPr="00CA6D35" w:rsidRDefault="009B07F6" w:rsidP="00CA6D35">
      <w:pPr>
        <w:spacing w:before="240" w:after="200" w:line="276" w:lineRule="auto"/>
        <w:ind w:left="0"/>
        <w:rPr>
          <w:rFonts w:cstheme="minorHAnsi"/>
          <w:bCs/>
        </w:rPr>
      </w:pPr>
      <w:r w:rsidRPr="0044548C">
        <w:rPr>
          <w:rFonts w:cstheme="minorHAnsi"/>
          <w:bCs/>
        </w:rPr>
        <w:t xml:space="preserve"> </w:t>
      </w:r>
    </w:p>
    <w:p w14:paraId="7830BAF3" w14:textId="77777777" w:rsidR="003E370A" w:rsidRDefault="003E370A" w:rsidP="00000F72">
      <w:pPr>
        <w:ind w:left="0" w:right="1"/>
        <w:rPr>
          <w:rFonts w:asciiTheme="minorHAnsi" w:hAnsiTheme="minorHAnsi" w:cstheme="minorHAnsi"/>
          <w:sz w:val="22"/>
          <w:szCs w:val="22"/>
        </w:rPr>
      </w:pPr>
    </w:p>
    <w:p w14:paraId="0F842946" w14:textId="547DC664" w:rsidR="0008067B" w:rsidRPr="002D42FF" w:rsidRDefault="00000F72" w:rsidP="00000F72">
      <w:pPr>
        <w:ind w:left="0" w:right="1"/>
        <w:rPr>
          <w:rFonts w:asciiTheme="minorHAnsi" w:hAnsiTheme="minorHAnsi" w:cstheme="minorHAnsi"/>
          <w:sz w:val="22"/>
          <w:szCs w:val="22"/>
        </w:rPr>
      </w:pPr>
      <w:r w:rsidRPr="00B403B7">
        <w:rPr>
          <w:rFonts w:asciiTheme="minorHAnsi" w:hAnsiTheme="minorHAnsi" w:cstheme="minorHAnsi"/>
          <w:sz w:val="22"/>
          <w:szCs w:val="22"/>
        </w:rPr>
        <w:t>V…………………dne……………………</w:t>
      </w:r>
    </w:p>
    <w:p w14:paraId="5C302D6E" w14:textId="7AF7C25A" w:rsidR="0008067B" w:rsidRDefault="0008067B" w:rsidP="00787812">
      <w:pPr>
        <w:ind w:right="1"/>
        <w:rPr>
          <w:rFonts w:asciiTheme="minorHAnsi" w:hAnsiTheme="minorHAnsi" w:cstheme="minorHAnsi"/>
        </w:rPr>
      </w:pPr>
    </w:p>
    <w:p w14:paraId="0DE7E97D" w14:textId="14F51E61" w:rsidR="000536EB" w:rsidRDefault="000536EB" w:rsidP="00787812">
      <w:pPr>
        <w:ind w:right="1"/>
        <w:rPr>
          <w:rFonts w:asciiTheme="minorHAnsi" w:hAnsiTheme="minorHAnsi" w:cstheme="minorHAnsi"/>
        </w:rPr>
      </w:pPr>
    </w:p>
    <w:p w14:paraId="1A9B2B09" w14:textId="1EAF59C1" w:rsidR="000536EB" w:rsidRDefault="000536EB" w:rsidP="00787812">
      <w:pPr>
        <w:ind w:right="1"/>
        <w:rPr>
          <w:rFonts w:asciiTheme="minorHAnsi" w:hAnsiTheme="minorHAnsi" w:cstheme="minorHAnsi"/>
        </w:rPr>
      </w:pPr>
    </w:p>
    <w:p w14:paraId="7BC4ABF1" w14:textId="77777777" w:rsidR="000536EB" w:rsidRDefault="000536EB" w:rsidP="00787812">
      <w:pPr>
        <w:ind w:right="1"/>
        <w:rPr>
          <w:rFonts w:asciiTheme="minorHAnsi" w:hAnsiTheme="minorHAnsi" w:cstheme="minorHAnsi"/>
        </w:rPr>
      </w:pPr>
    </w:p>
    <w:p w14:paraId="1F14AD69" w14:textId="4627BF64" w:rsidR="00787812" w:rsidRPr="002D42FF" w:rsidRDefault="00787812" w:rsidP="00787812">
      <w:pPr>
        <w:ind w:right="1"/>
        <w:rPr>
          <w:rFonts w:asciiTheme="minorHAnsi" w:hAnsiTheme="minorHAnsi" w:cstheme="minorHAnsi"/>
          <w:sz w:val="20"/>
        </w:rPr>
      </w:pPr>
      <w:r w:rsidRPr="002D42FF">
        <w:rPr>
          <w:rFonts w:asciiTheme="minorHAnsi" w:hAnsiTheme="minorHAnsi" w:cstheme="minorHAnsi"/>
        </w:rPr>
        <w:tab/>
      </w:r>
      <w:r w:rsidRPr="002D42FF">
        <w:rPr>
          <w:rFonts w:asciiTheme="minorHAnsi" w:hAnsiTheme="minorHAnsi" w:cstheme="minorHAnsi"/>
        </w:rPr>
        <w:tab/>
      </w:r>
      <w:r w:rsidRPr="002D42FF">
        <w:rPr>
          <w:rFonts w:asciiTheme="minorHAnsi" w:hAnsiTheme="minorHAnsi" w:cstheme="minorHAnsi"/>
        </w:rPr>
        <w:tab/>
      </w:r>
      <w:r w:rsidRPr="002D42FF">
        <w:rPr>
          <w:rFonts w:asciiTheme="minorHAnsi" w:hAnsiTheme="minorHAnsi" w:cstheme="minorHAnsi"/>
        </w:rPr>
        <w:tab/>
      </w:r>
      <w:r w:rsidRPr="002D42FF">
        <w:rPr>
          <w:rFonts w:asciiTheme="minorHAnsi" w:hAnsiTheme="minorHAnsi" w:cstheme="minorHAnsi"/>
        </w:rPr>
        <w:tab/>
      </w:r>
      <w:r w:rsidR="003C2E77" w:rsidRPr="002D42FF">
        <w:rPr>
          <w:rFonts w:asciiTheme="minorHAnsi" w:hAnsiTheme="minorHAnsi" w:cstheme="minorHAnsi"/>
        </w:rPr>
        <w:tab/>
      </w:r>
      <w:r w:rsidR="000536EB">
        <w:rPr>
          <w:rFonts w:asciiTheme="minorHAnsi" w:hAnsiTheme="minorHAnsi" w:cstheme="minorHAnsi"/>
        </w:rPr>
        <w:tab/>
      </w:r>
      <w:r w:rsidR="008E124E">
        <w:rPr>
          <w:rFonts w:asciiTheme="minorHAnsi" w:hAnsiTheme="minorHAnsi" w:cstheme="minorHAnsi"/>
        </w:rPr>
        <w:t xml:space="preserve"> </w:t>
      </w:r>
      <w:r w:rsidR="00000F72" w:rsidRPr="002D42FF">
        <w:rPr>
          <w:rFonts w:asciiTheme="minorHAnsi" w:hAnsiTheme="minorHAnsi" w:cstheme="minorHAnsi"/>
          <w:sz w:val="20"/>
          <w:szCs w:val="20"/>
        </w:rPr>
        <w:t>_____________________________</w:t>
      </w:r>
      <w:r w:rsidRPr="002D42FF">
        <w:rPr>
          <w:rFonts w:asciiTheme="minorHAnsi" w:hAnsiTheme="minorHAnsi" w:cstheme="minorHAnsi"/>
          <w:sz w:val="20"/>
          <w:szCs w:val="20"/>
        </w:rPr>
        <w:t xml:space="preserve"> </w:t>
      </w:r>
      <w:r w:rsidRPr="002D42FF">
        <w:rPr>
          <w:rFonts w:asciiTheme="minorHAnsi" w:hAnsiTheme="minorHAnsi" w:cstheme="minorHAnsi"/>
        </w:rPr>
        <w:t xml:space="preserve">                                                                            </w:t>
      </w:r>
    </w:p>
    <w:p w14:paraId="125E2800" w14:textId="07A26FBB" w:rsidR="00787812" w:rsidRDefault="00000F72" w:rsidP="000536EB">
      <w:pPr>
        <w:ind w:left="3971" w:right="1" w:firstLine="283"/>
        <w:jc w:val="center"/>
        <w:rPr>
          <w:rFonts w:asciiTheme="minorHAnsi" w:hAnsiTheme="minorHAnsi" w:cstheme="minorHAnsi"/>
          <w:sz w:val="22"/>
          <w:szCs w:val="22"/>
        </w:rPr>
      </w:pPr>
      <w:r w:rsidRPr="002D42FF">
        <w:rPr>
          <w:rFonts w:asciiTheme="minorHAnsi" w:hAnsiTheme="minorHAnsi" w:cstheme="minorHAnsi"/>
          <w:sz w:val="22"/>
          <w:szCs w:val="22"/>
        </w:rPr>
        <w:t>podpis osoby oprávněné jednat za dodavatele</w:t>
      </w:r>
    </w:p>
    <w:p w14:paraId="3F648E56" w14:textId="7184F6DC" w:rsidR="00640B1B" w:rsidRPr="002D42FF" w:rsidRDefault="00640B1B" w:rsidP="000536EB">
      <w:pPr>
        <w:ind w:left="3971" w:right="1" w:firstLine="283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sz w:val="22"/>
          <w:szCs w:val="22"/>
        </w:rPr>
        <w:t>(jméno, příjmení, funkce)</w:t>
      </w:r>
    </w:p>
    <w:sectPr w:rsidR="00640B1B" w:rsidRPr="002D42FF" w:rsidSect="00070FA3">
      <w:headerReference w:type="default" r:id="rId11"/>
      <w:footerReference w:type="default" r:id="rId12"/>
      <w:pgSz w:w="11906" w:h="16838"/>
      <w:pgMar w:top="1417" w:right="1417" w:bottom="1417" w:left="141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94F5" w14:textId="77777777" w:rsidR="00AD5396" w:rsidRDefault="00AD5396">
      <w:r>
        <w:separator/>
      </w:r>
    </w:p>
  </w:endnote>
  <w:endnote w:type="continuationSeparator" w:id="0">
    <w:p w14:paraId="5EFA601C" w14:textId="77777777" w:rsidR="00AD5396" w:rsidRDefault="00AD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5340227"/>
      <w:docPartObj>
        <w:docPartGallery w:val="Page Numbers (Bottom of Page)"/>
        <w:docPartUnique/>
      </w:docPartObj>
    </w:sdtPr>
    <w:sdtEndPr/>
    <w:sdtContent>
      <w:p w14:paraId="09EF777E" w14:textId="77777777" w:rsidR="0008067B" w:rsidRDefault="0008067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4E4">
          <w:rPr>
            <w:noProof/>
          </w:rPr>
          <w:t>1</w:t>
        </w:r>
        <w:r>
          <w:fldChar w:fldCharType="end"/>
        </w:r>
      </w:p>
    </w:sdtContent>
  </w:sdt>
  <w:p w14:paraId="42C7E455" w14:textId="77777777" w:rsidR="001D601B" w:rsidRDefault="001D601B" w:rsidP="00070FA3">
    <w:pPr>
      <w:tabs>
        <w:tab w:val="left" w:pos="3975"/>
      </w:tabs>
      <w:ind w:left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D38D" w14:textId="77777777" w:rsidR="00AD5396" w:rsidRDefault="00AD5396">
      <w:r>
        <w:separator/>
      </w:r>
    </w:p>
  </w:footnote>
  <w:footnote w:type="continuationSeparator" w:id="0">
    <w:p w14:paraId="1AE8F37C" w14:textId="77777777" w:rsidR="00AD5396" w:rsidRDefault="00AD5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D2AD" w14:textId="53352F92" w:rsidR="002D42FF" w:rsidRPr="002D42FF" w:rsidRDefault="002D42FF" w:rsidP="002D42FF">
    <w:pPr>
      <w:pStyle w:val="Zhlav"/>
      <w:jc w:val="right"/>
      <w:rPr>
        <w:rFonts w:asciiTheme="minorHAnsi" w:hAnsiTheme="minorHAnsi" w:cstheme="minorHAnsi"/>
        <w:i/>
      </w:rPr>
    </w:pPr>
    <w:r w:rsidRPr="002D42FF">
      <w:rPr>
        <w:rFonts w:asciiTheme="minorHAnsi" w:hAnsiTheme="minorHAnsi" w:cstheme="minorHAnsi"/>
        <w:i/>
      </w:rPr>
      <w:t xml:space="preserve">Příloha č. </w:t>
    </w:r>
    <w:r w:rsidR="00BB6609">
      <w:rPr>
        <w:rFonts w:asciiTheme="minorHAnsi" w:hAnsiTheme="minorHAnsi" w:cstheme="minorHAnsi"/>
        <w:i/>
      </w:rPr>
      <w:t>4</w:t>
    </w:r>
    <w:r w:rsidRPr="002D42FF">
      <w:rPr>
        <w:rFonts w:asciiTheme="minorHAnsi" w:hAnsiTheme="minorHAnsi" w:cstheme="minorHAnsi"/>
        <w:i/>
      </w:rPr>
      <w:t>: Konsolidované čestné prohlášení účastníka</w:t>
    </w:r>
  </w:p>
  <w:p w14:paraId="1C725E93" w14:textId="789B7A83" w:rsidR="00BA1360" w:rsidRPr="00E44E64" w:rsidRDefault="00A54B5F" w:rsidP="00F506ED">
    <w:pPr>
      <w:pStyle w:val="Zhlav"/>
      <w:tabs>
        <w:tab w:val="clear" w:pos="4536"/>
        <w:tab w:val="clear" w:pos="9072"/>
        <w:tab w:val="left" w:pos="3600"/>
        <w:tab w:val="left" w:pos="7950"/>
      </w:tabs>
      <w:ind w:left="0"/>
    </w:pPr>
    <w:r>
      <w:rPr>
        <w:noProof/>
      </w:rPr>
      <w:drawing>
        <wp:inline distT="0" distB="0" distL="0" distR="0" wp14:anchorId="7FB7FF1A" wp14:editId="53430B91">
          <wp:extent cx="647700" cy="685800"/>
          <wp:effectExtent l="0" t="0" r="0" b="0"/>
          <wp:docPr id="200799553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995539" name="Obrázek 20079955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85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1360">
      <w:tab/>
    </w:r>
    <w:r w:rsidR="00BA1360">
      <w:rPr>
        <w:rFonts w:ascii="Arial Narrow" w:hAnsi="Arial Narrow" w:cs="Arial"/>
        <w:b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3144"/>
    <w:multiLevelType w:val="hybridMultilevel"/>
    <w:tmpl w:val="A3B02FAA"/>
    <w:lvl w:ilvl="0" w:tplc="04050011">
      <w:start w:val="1"/>
      <w:numFmt w:val="decimal"/>
      <w:lvlText w:val="%1)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D5869"/>
    <w:multiLevelType w:val="hybridMultilevel"/>
    <w:tmpl w:val="388CD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E2D20"/>
    <w:multiLevelType w:val="hybridMultilevel"/>
    <w:tmpl w:val="8E18A4EA"/>
    <w:lvl w:ilvl="0" w:tplc="04050011">
      <w:start w:val="1"/>
      <w:numFmt w:val="decimal"/>
      <w:lvlText w:val="%1)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F290F"/>
    <w:multiLevelType w:val="hybridMultilevel"/>
    <w:tmpl w:val="72F47486"/>
    <w:lvl w:ilvl="0" w:tplc="9DB6C4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E05C5"/>
    <w:multiLevelType w:val="hybridMultilevel"/>
    <w:tmpl w:val="2E467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E187E"/>
    <w:multiLevelType w:val="hybridMultilevel"/>
    <w:tmpl w:val="BD9C88A0"/>
    <w:lvl w:ilvl="0" w:tplc="0405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631" w:hanging="360"/>
      </w:pPr>
    </w:lvl>
    <w:lvl w:ilvl="2" w:tplc="0405001B" w:tentative="1">
      <w:start w:val="1"/>
      <w:numFmt w:val="lowerRoman"/>
      <w:lvlText w:val="%3."/>
      <w:lvlJc w:val="right"/>
      <w:pPr>
        <w:ind w:left="3351" w:hanging="180"/>
      </w:pPr>
    </w:lvl>
    <w:lvl w:ilvl="3" w:tplc="0405000F" w:tentative="1">
      <w:start w:val="1"/>
      <w:numFmt w:val="decimal"/>
      <w:lvlText w:val="%4."/>
      <w:lvlJc w:val="left"/>
      <w:pPr>
        <w:ind w:left="4071" w:hanging="360"/>
      </w:pPr>
    </w:lvl>
    <w:lvl w:ilvl="4" w:tplc="04050019" w:tentative="1">
      <w:start w:val="1"/>
      <w:numFmt w:val="lowerLetter"/>
      <w:lvlText w:val="%5."/>
      <w:lvlJc w:val="left"/>
      <w:pPr>
        <w:ind w:left="4791" w:hanging="360"/>
      </w:pPr>
    </w:lvl>
    <w:lvl w:ilvl="5" w:tplc="0405001B" w:tentative="1">
      <w:start w:val="1"/>
      <w:numFmt w:val="lowerRoman"/>
      <w:lvlText w:val="%6."/>
      <w:lvlJc w:val="right"/>
      <w:pPr>
        <w:ind w:left="5511" w:hanging="180"/>
      </w:pPr>
    </w:lvl>
    <w:lvl w:ilvl="6" w:tplc="0405000F" w:tentative="1">
      <w:start w:val="1"/>
      <w:numFmt w:val="decimal"/>
      <w:lvlText w:val="%7."/>
      <w:lvlJc w:val="left"/>
      <w:pPr>
        <w:ind w:left="6231" w:hanging="360"/>
      </w:pPr>
    </w:lvl>
    <w:lvl w:ilvl="7" w:tplc="04050019" w:tentative="1">
      <w:start w:val="1"/>
      <w:numFmt w:val="lowerLetter"/>
      <w:lvlText w:val="%8."/>
      <w:lvlJc w:val="left"/>
      <w:pPr>
        <w:ind w:left="6951" w:hanging="360"/>
      </w:pPr>
    </w:lvl>
    <w:lvl w:ilvl="8" w:tplc="0405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6" w15:restartNumberingAfterBreak="0">
    <w:nsid w:val="164A3ADA"/>
    <w:multiLevelType w:val="hybridMultilevel"/>
    <w:tmpl w:val="FB2671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F3732"/>
    <w:multiLevelType w:val="hybridMultilevel"/>
    <w:tmpl w:val="F35EF77E"/>
    <w:lvl w:ilvl="0" w:tplc="901AD8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03C80"/>
    <w:multiLevelType w:val="hybridMultilevel"/>
    <w:tmpl w:val="8E18A4EA"/>
    <w:lvl w:ilvl="0" w:tplc="04050011">
      <w:start w:val="1"/>
      <w:numFmt w:val="decimal"/>
      <w:lvlText w:val="%1)"/>
      <w:lvlJc w:val="left"/>
      <w:pPr>
        <w:tabs>
          <w:tab w:val="num" w:pos="1374"/>
        </w:tabs>
        <w:ind w:left="137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C710F"/>
    <w:multiLevelType w:val="hybridMultilevel"/>
    <w:tmpl w:val="66D462C6"/>
    <w:lvl w:ilvl="0" w:tplc="F6EA20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E4546"/>
    <w:multiLevelType w:val="hybridMultilevel"/>
    <w:tmpl w:val="A6CECB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E6129"/>
    <w:multiLevelType w:val="hybridMultilevel"/>
    <w:tmpl w:val="F57C4904"/>
    <w:lvl w:ilvl="0" w:tplc="0228221C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0693533"/>
    <w:multiLevelType w:val="hybridMultilevel"/>
    <w:tmpl w:val="6E309D32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54B0EEE"/>
    <w:multiLevelType w:val="hybridMultilevel"/>
    <w:tmpl w:val="79764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22731"/>
    <w:multiLevelType w:val="multilevel"/>
    <w:tmpl w:val="6E26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D220F8"/>
    <w:multiLevelType w:val="hybridMultilevel"/>
    <w:tmpl w:val="E7DCA3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FA6360"/>
    <w:multiLevelType w:val="hybridMultilevel"/>
    <w:tmpl w:val="EB140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193B0B"/>
    <w:multiLevelType w:val="hybridMultilevel"/>
    <w:tmpl w:val="DD56B96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31B4A"/>
    <w:multiLevelType w:val="hybridMultilevel"/>
    <w:tmpl w:val="92DA42B8"/>
    <w:lvl w:ilvl="0" w:tplc="E4DC8560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986DE6"/>
    <w:multiLevelType w:val="hybridMultilevel"/>
    <w:tmpl w:val="E3E2175A"/>
    <w:lvl w:ilvl="0" w:tplc="9DB6C44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24B7E"/>
    <w:multiLevelType w:val="hybridMultilevel"/>
    <w:tmpl w:val="4016196E"/>
    <w:lvl w:ilvl="0" w:tplc="B6CAD3D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0A53790"/>
    <w:multiLevelType w:val="hybridMultilevel"/>
    <w:tmpl w:val="1F2E7B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655AE"/>
    <w:multiLevelType w:val="hybridMultilevel"/>
    <w:tmpl w:val="2DA68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FAB1614"/>
    <w:multiLevelType w:val="hybridMultilevel"/>
    <w:tmpl w:val="4AEA555E"/>
    <w:lvl w:ilvl="0" w:tplc="4A90FB0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D5140438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443AE2B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AC70C7E0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844E1FFA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D18165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B72CC9AE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C5D285B2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A55EAC84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32354332">
    <w:abstractNumId w:val="0"/>
  </w:num>
  <w:num w:numId="2" w16cid:durableId="314186993">
    <w:abstractNumId w:val="23"/>
  </w:num>
  <w:num w:numId="3" w16cid:durableId="76246226">
    <w:abstractNumId w:val="22"/>
  </w:num>
  <w:num w:numId="4" w16cid:durableId="1507398194">
    <w:abstractNumId w:val="12"/>
  </w:num>
  <w:num w:numId="5" w16cid:durableId="423264089">
    <w:abstractNumId w:val="2"/>
  </w:num>
  <w:num w:numId="6" w16cid:durableId="921794456">
    <w:abstractNumId w:val="8"/>
  </w:num>
  <w:num w:numId="7" w16cid:durableId="1122383160">
    <w:abstractNumId w:val="20"/>
  </w:num>
  <w:num w:numId="8" w16cid:durableId="694115892">
    <w:abstractNumId w:val="5"/>
  </w:num>
  <w:num w:numId="9" w16cid:durableId="600262185">
    <w:abstractNumId w:val="15"/>
  </w:num>
  <w:num w:numId="10" w16cid:durableId="295140805">
    <w:abstractNumId w:val="19"/>
  </w:num>
  <w:num w:numId="11" w16cid:durableId="1209535534">
    <w:abstractNumId w:val="3"/>
  </w:num>
  <w:num w:numId="12" w16cid:durableId="261109170">
    <w:abstractNumId w:val="18"/>
  </w:num>
  <w:num w:numId="13" w16cid:durableId="1665473101">
    <w:abstractNumId w:val="4"/>
  </w:num>
  <w:num w:numId="14" w16cid:durableId="2093240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2727477">
    <w:abstractNumId w:val="14"/>
  </w:num>
  <w:num w:numId="16" w16cid:durableId="209196590">
    <w:abstractNumId w:val="1"/>
  </w:num>
  <w:num w:numId="17" w16cid:durableId="256909840">
    <w:abstractNumId w:val="11"/>
  </w:num>
  <w:num w:numId="18" w16cid:durableId="366225026">
    <w:abstractNumId w:val="6"/>
  </w:num>
  <w:num w:numId="19" w16cid:durableId="1780372418">
    <w:abstractNumId w:val="16"/>
  </w:num>
  <w:num w:numId="20" w16cid:durableId="1219050038">
    <w:abstractNumId w:val="17"/>
  </w:num>
  <w:num w:numId="21" w16cid:durableId="1540317941">
    <w:abstractNumId w:val="21"/>
  </w:num>
  <w:num w:numId="22" w16cid:durableId="140389566">
    <w:abstractNumId w:val="10"/>
  </w:num>
  <w:num w:numId="23" w16cid:durableId="724988406">
    <w:abstractNumId w:val="13"/>
  </w:num>
  <w:num w:numId="24" w16cid:durableId="1375305105">
    <w:abstractNumId w:val="9"/>
  </w:num>
  <w:num w:numId="25" w16cid:durableId="1659648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ECD"/>
    <w:rsid w:val="00000F72"/>
    <w:rsid w:val="00005108"/>
    <w:rsid w:val="00006DC5"/>
    <w:rsid w:val="0001585E"/>
    <w:rsid w:val="0001673B"/>
    <w:rsid w:val="0002332E"/>
    <w:rsid w:val="00043C9F"/>
    <w:rsid w:val="000536EB"/>
    <w:rsid w:val="00053920"/>
    <w:rsid w:val="0005630F"/>
    <w:rsid w:val="000616BC"/>
    <w:rsid w:val="00065EF6"/>
    <w:rsid w:val="00070E46"/>
    <w:rsid w:val="00070FA3"/>
    <w:rsid w:val="00076702"/>
    <w:rsid w:val="0008067B"/>
    <w:rsid w:val="000954B1"/>
    <w:rsid w:val="000B3AB4"/>
    <w:rsid w:val="000D20FA"/>
    <w:rsid w:val="000D26C8"/>
    <w:rsid w:val="000D730A"/>
    <w:rsid w:val="00113FE1"/>
    <w:rsid w:val="00125B1B"/>
    <w:rsid w:val="00126ED2"/>
    <w:rsid w:val="00143DD6"/>
    <w:rsid w:val="001B2A77"/>
    <w:rsid w:val="001B2BC8"/>
    <w:rsid w:val="001C4D59"/>
    <w:rsid w:val="001D601B"/>
    <w:rsid w:val="001E0A66"/>
    <w:rsid w:val="002011A8"/>
    <w:rsid w:val="00201AD2"/>
    <w:rsid w:val="00216D29"/>
    <w:rsid w:val="002338A4"/>
    <w:rsid w:val="00242B04"/>
    <w:rsid w:val="00276B96"/>
    <w:rsid w:val="00281054"/>
    <w:rsid w:val="00287D61"/>
    <w:rsid w:val="002B02E4"/>
    <w:rsid w:val="002B02F1"/>
    <w:rsid w:val="002B47B8"/>
    <w:rsid w:val="002C1FCB"/>
    <w:rsid w:val="002D42FF"/>
    <w:rsid w:val="002D53E3"/>
    <w:rsid w:val="002F1DF2"/>
    <w:rsid w:val="002F4279"/>
    <w:rsid w:val="003079C9"/>
    <w:rsid w:val="00316F95"/>
    <w:rsid w:val="003573FD"/>
    <w:rsid w:val="003716BD"/>
    <w:rsid w:val="00371DFB"/>
    <w:rsid w:val="00385F0E"/>
    <w:rsid w:val="003B42C7"/>
    <w:rsid w:val="003B5338"/>
    <w:rsid w:val="003C0A44"/>
    <w:rsid w:val="003C2586"/>
    <w:rsid w:val="003C2E77"/>
    <w:rsid w:val="003D339C"/>
    <w:rsid w:val="003D7CEA"/>
    <w:rsid w:val="003E370A"/>
    <w:rsid w:val="003F3D86"/>
    <w:rsid w:val="003F5649"/>
    <w:rsid w:val="004037F6"/>
    <w:rsid w:val="004175F1"/>
    <w:rsid w:val="00420F3A"/>
    <w:rsid w:val="004309C7"/>
    <w:rsid w:val="0044548C"/>
    <w:rsid w:val="00457BAC"/>
    <w:rsid w:val="00485D21"/>
    <w:rsid w:val="004959E6"/>
    <w:rsid w:val="004E441F"/>
    <w:rsid w:val="004F2911"/>
    <w:rsid w:val="005154E4"/>
    <w:rsid w:val="00527DD0"/>
    <w:rsid w:val="005445DF"/>
    <w:rsid w:val="0055227B"/>
    <w:rsid w:val="005555AE"/>
    <w:rsid w:val="00576E5B"/>
    <w:rsid w:val="005A2F09"/>
    <w:rsid w:val="005E4F0E"/>
    <w:rsid w:val="005F0DBC"/>
    <w:rsid w:val="00603465"/>
    <w:rsid w:val="00606CF2"/>
    <w:rsid w:val="00615FC1"/>
    <w:rsid w:val="00624117"/>
    <w:rsid w:val="00634BA4"/>
    <w:rsid w:val="00636C58"/>
    <w:rsid w:val="00640B1B"/>
    <w:rsid w:val="00640D47"/>
    <w:rsid w:val="00667390"/>
    <w:rsid w:val="00667C20"/>
    <w:rsid w:val="00674938"/>
    <w:rsid w:val="00676428"/>
    <w:rsid w:val="00687B43"/>
    <w:rsid w:val="00691DF9"/>
    <w:rsid w:val="006A4C76"/>
    <w:rsid w:val="006B316B"/>
    <w:rsid w:val="006B6ECD"/>
    <w:rsid w:val="006D3A26"/>
    <w:rsid w:val="006D58D6"/>
    <w:rsid w:val="006F3F1E"/>
    <w:rsid w:val="00713DD1"/>
    <w:rsid w:val="00751F4E"/>
    <w:rsid w:val="00753BD0"/>
    <w:rsid w:val="007606F2"/>
    <w:rsid w:val="0076172D"/>
    <w:rsid w:val="00782DB7"/>
    <w:rsid w:val="00787812"/>
    <w:rsid w:val="007A3005"/>
    <w:rsid w:val="007A5E38"/>
    <w:rsid w:val="007B2F12"/>
    <w:rsid w:val="007B6280"/>
    <w:rsid w:val="007B6BA7"/>
    <w:rsid w:val="007C5085"/>
    <w:rsid w:val="007F6FAC"/>
    <w:rsid w:val="00807D11"/>
    <w:rsid w:val="00811743"/>
    <w:rsid w:val="00816475"/>
    <w:rsid w:val="00826D38"/>
    <w:rsid w:val="00831921"/>
    <w:rsid w:val="008373E7"/>
    <w:rsid w:val="008500A3"/>
    <w:rsid w:val="00853C05"/>
    <w:rsid w:val="00854810"/>
    <w:rsid w:val="00856A0F"/>
    <w:rsid w:val="00876C4A"/>
    <w:rsid w:val="00880048"/>
    <w:rsid w:val="00886A86"/>
    <w:rsid w:val="008A41FC"/>
    <w:rsid w:val="008D3122"/>
    <w:rsid w:val="008E124E"/>
    <w:rsid w:val="008E7EBA"/>
    <w:rsid w:val="008F270D"/>
    <w:rsid w:val="00900A90"/>
    <w:rsid w:val="00927BF5"/>
    <w:rsid w:val="0093139A"/>
    <w:rsid w:val="00933E7E"/>
    <w:rsid w:val="00946FBC"/>
    <w:rsid w:val="00950DEB"/>
    <w:rsid w:val="0095525F"/>
    <w:rsid w:val="00990AAB"/>
    <w:rsid w:val="009B07F6"/>
    <w:rsid w:val="009C6519"/>
    <w:rsid w:val="009E1EEC"/>
    <w:rsid w:val="009E4ACD"/>
    <w:rsid w:val="009F0819"/>
    <w:rsid w:val="009F6125"/>
    <w:rsid w:val="00A12A30"/>
    <w:rsid w:val="00A15085"/>
    <w:rsid w:val="00A54B5F"/>
    <w:rsid w:val="00A571C2"/>
    <w:rsid w:val="00A651D9"/>
    <w:rsid w:val="00A75AE7"/>
    <w:rsid w:val="00A97CBD"/>
    <w:rsid w:val="00AC01E1"/>
    <w:rsid w:val="00AC75CB"/>
    <w:rsid w:val="00AD2284"/>
    <w:rsid w:val="00AD5396"/>
    <w:rsid w:val="00AE07A9"/>
    <w:rsid w:val="00AE0E69"/>
    <w:rsid w:val="00B057A0"/>
    <w:rsid w:val="00B403B7"/>
    <w:rsid w:val="00B425B1"/>
    <w:rsid w:val="00BA1360"/>
    <w:rsid w:val="00BB4C45"/>
    <w:rsid w:val="00BB6609"/>
    <w:rsid w:val="00BC1AA6"/>
    <w:rsid w:val="00BC5644"/>
    <w:rsid w:val="00BC56A4"/>
    <w:rsid w:val="00BE49D1"/>
    <w:rsid w:val="00BF3DF6"/>
    <w:rsid w:val="00C01239"/>
    <w:rsid w:val="00C03121"/>
    <w:rsid w:val="00C213D4"/>
    <w:rsid w:val="00C33FFE"/>
    <w:rsid w:val="00C46894"/>
    <w:rsid w:val="00C54843"/>
    <w:rsid w:val="00C64637"/>
    <w:rsid w:val="00C65C18"/>
    <w:rsid w:val="00CA6D35"/>
    <w:rsid w:val="00CB128E"/>
    <w:rsid w:val="00D00941"/>
    <w:rsid w:val="00D11FF3"/>
    <w:rsid w:val="00D240FF"/>
    <w:rsid w:val="00D3195C"/>
    <w:rsid w:val="00D41583"/>
    <w:rsid w:val="00D877ED"/>
    <w:rsid w:val="00D90EF6"/>
    <w:rsid w:val="00DD01E3"/>
    <w:rsid w:val="00DD03BC"/>
    <w:rsid w:val="00DD1715"/>
    <w:rsid w:val="00E26D73"/>
    <w:rsid w:val="00E32D07"/>
    <w:rsid w:val="00E35766"/>
    <w:rsid w:val="00E45118"/>
    <w:rsid w:val="00E63C5B"/>
    <w:rsid w:val="00E66117"/>
    <w:rsid w:val="00E81E32"/>
    <w:rsid w:val="00EA4938"/>
    <w:rsid w:val="00EA5A87"/>
    <w:rsid w:val="00EB39B5"/>
    <w:rsid w:val="00EB5429"/>
    <w:rsid w:val="00EC2CE2"/>
    <w:rsid w:val="00ED7072"/>
    <w:rsid w:val="00ED7B60"/>
    <w:rsid w:val="00F04E4B"/>
    <w:rsid w:val="00F2425F"/>
    <w:rsid w:val="00F339E9"/>
    <w:rsid w:val="00F4668D"/>
    <w:rsid w:val="00F506ED"/>
    <w:rsid w:val="00F5154A"/>
    <w:rsid w:val="00F54B0C"/>
    <w:rsid w:val="00F56492"/>
    <w:rsid w:val="00F653AA"/>
    <w:rsid w:val="00F754B2"/>
    <w:rsid w:val="00F77151"/>
    <w:rsid w:val="00FA1C24"/>
    <w:rsid w:val="00FB6221"/>
    <w:rsid w:val="00FC4657"/>
    <w:rsid w:val="00FE5619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7C54B50"/>
  <w15:docId w15:val="{E7FBE2AD-31EA-4443-AB4B-3FD29E5A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6ECD"/>
    <w:pPr>
      <w:ind w:left="426"/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36C5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ind w:left="397" w:hanging="397"/>
      <w:outlineLvl w:val="0"/>
    </w:pPr>
    <w:rPr>
      <w:rFonts w:eastAsia="Times New Roman"/>
      <w:b/>
    </w:rPr>
  </w:style>
  <w:style w:type="paragraph" w:styleId="Nadpis2">
    <w:name w:val="heading 2"/>
    <w:basedOn w:val="Normln"/>
    <w:next w:val="Normln"/>
    <w:qFormat/>
    <w:rsid w:val="006B6ECD"/>
    <w:pPr>
      <w:keepNext/>
      <w:spacing w:before="240" w:after="60"/>
      <w:ind w:left="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adpis2"/>
    <w:next w:val="Normln"/>
    <w:qFormat/>
    <w:rsid w:val="00636C58"/>
    <w:pPr>
      <w:keepNext w:val="0"/>
      <w:spacing w:before="0" w:after="0"/>
      <w:ind w:left="837" w:hanging="397"/>
      <w:jc w:val="both"/>
      <w:outlineLvl w:val="2"/>
    </w:pPr>
    <w:rPr>
      <w:rFonts w:ascii="Calibri" w:hAnsi="Calibri" w:cs="Times New Roman"/>
      <w:b w:val="0"/>
      <w:bCs w:val="0"/>
      <w:i w:val="0"/>
      <w:iCs w:val="0"/>
      <w:sz w:val="24"/>
      <w:szCs w:val="24"/>
      <w:lang w:eastAsia="en-US"/>
    </w:rPr>
  </w:style>
  <w:style w:type="paragraph" w:styleId="Nadpis4">
    <w:name w:val="heading 4"/>
    <w:basedOn w:val="Nadpis3"/>
    <w:next w:val="Normln"/>
    <w:link w:val="Nadpis4Char"/>
    <w:qFormat/>
    <w:rsid w:val="00636C58"/>
    <w:pPr>
      <w:ind w:left="1134" w:hanging="340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B6E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B6ECD"/>
    <w:rPr>
      <w:rFonts w:ascii="Calibri" w:eastAsia="Calibri" w:hAnsi="Calibri"/>
      <w:sz w:val="24"/>
      <w:szCs w:val="24"/>
      <w:lang w:val="cs-CZ" w:eastAsia="en-US" w:bidi="ar-SA"/>
    </w:rPr>
  </w:style>
  <w:style w:type="paragraph" w:styleId="Normlnweb">
    <w:name w:val="Normal (Web)"/>
    <w:basedOn w:val="Normln"/>
    <w:rsid w:val="006B6ECD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/>
      <w:lang w:eastAsia="cs-CZ"/>
    </w:rPr>
  </w:style>
  <w:style w:type="paragraph" w:styleId="Zkladntext">
    <w:name w:val="Body Text"/>
    <w:basedOn w:val="Normln"/>
    <w:link w:val="ZkladntextChar"/>
    <w:rsid w:val="006B6ECD"/>
    <w:pPr>
      <w:ind w:left="0"/>
      <w:jc w:val="left"/>
    </w:pPr>
    <w:rPr>
      <w:rFonts w:ascii="Times New Roman" w:eastAsia="Times New Roman" w:hAnsi="Times New Roman"/>
      <w:b/>
      <w:bCs/>
      <w:lang w:eastAsia="cs-CZ"/>
    </w:rPr>
  </w:style>
  <w:style w:type="paragraph" w:customStyle="1" w:styleId="bllzaklad">
    <w:name w:val="bll_zaklad"/>
    <w:rsid w:val="006B6ECD"/>
    <w:pPr>
      <w:spacing w:after="120"/>
      <w:jc w:val="both"/>
    </w:pPr>
    <w:rPr>
      <w:rFonts w:ascii="Arial Narrow" w:hAnsi="Arial Narrow"/>
      <w:noProof/>
      <w:sz w:val="22"/>
    </w:rPr>
  </w:style>
  <w:style w:type="character" w:customStyle="1" w:styleId="ZkladntextChar">
    <w:name w:val="Základní text Char"/>
    <w:link w:val="Zkladntext"/>
    <w:semiHidden/>
    <w:locked/>
    <w:rsid w:val="006B6ECD"/>
    <w:rPr>
      <w:b/>
      <w:bCs/>
      <w:sz w:val="24"/>
      <w:szCs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6B6ECD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Normln"/>
    <w:link w:val="NzevChar"/>
    <w:qFormat/>
    <w:rsid w:val="006B6ECD"/>
    <w:pPr>
      <w:jc w:val="center"/>
    </w:pPr>
    <w:rPr>
      <w:b/>
      <w:sz w:val="36"/>
      <w:szCs w:val="36"/>
      <w:lang w:val="x-none"/>
    </w:rPr>
  </w:style>
  <w:style w:type="character" w:customStyle="1" w:styleId="NzevChar">
    <w:name w:val="Název Char"/>
    <w:link w:val="Nzev"/>
    <w:rsid w:val="006B6ECD"/>
    <w:rPr>
      <w:rFonts w:ascii="Calibri" w:eastAsia="Calibri" w:hAnsi="Calibri"/>
      <w:b/>
      <w:sz w:val="36"/>
      <w:szCs w:val="36"/>
      <w:lang w:val="x-none" w:eastAsia="en-US" w:bidi="ar-SA"/>
    </w:rPr>
  </w:style>
  <w:style w:type="table" w:styleId="Mkatabulky">
    <w:name w:val="Table Grid"/>
    <w:basedOn w:val="Normlntabulka"/>
    <w:uiPriority w:val="59"/>
    <w:rsid w:val="006B316B"/>
    <w:pPr>
      <w:ind w:left="426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6B316B"/>
  </w:style>
  <w:style w:type="character" w:customStyle="1" w:styleId="Nadpis4Char">
    <w:name w:val="Nadpis 4 Char"/>
    <w:link w:val="Nadpis4"/>
    <w:locked/>
    <w:rsid w:val="00636C58"/>
    <w:rPr>
      <w:rFonts w:ascii="Calibri" w:hAnsi="Calibri"/>
      <w:sz w:val="24"/>
      <w:szCs w:val="24"/>
      <w:lang w:val="cs-CZ" w:eastAsia="en-US" w:bidi="ar-SA"/>
    </w:rPr>
  </w:style>
  <w:style w:type="character" w:customStyle="1" w:styleId="HeaderChar">
    <w:name w:val="Header Char"/>
    <w:locked/>
    <w:rsid w:val="00636C58"/>
    <w:rPr>
      <w:rFonts w:ascii="Calibri" w:hAnsi="Calibri"/>
      <w:sz w:val="22"/>
      <w:szCs w:val="22"/>
      <w:lang w:val="cs-CZ" w:eastAsia="en-US" w:bidi="ar-SA"/>
    </w:rPr>
  </w:style>
  <w:style w:type="paragraph" w:styleId="Textbubliny">
    <w:name w:val="Balloon Text"/>
    <w:basedOn w:val="Normln"/>
    <w:semiHidden/>
    <w:rsid w:val="00C65C18"/>
    <w:rPr>
      <w:rFonts w:ascii="Tahoma" w:hAnsi="Tahoma" w:cs="Tahoma"/>
      <w:sz w:val="16"/>
      <w:szCs w:val="16"/>
    </w:rPr>
  </w:style>
  <w:style w:type="paragraph" w:customStyle="1" w:styleId="HeaderTitle">
    <w:name w:val="Header_Title"/>
    <w:basedOn w:val="Normln"/>
    <w:qFormat/>
    <w:rsid w:val="00853C05"/>
    <w:pPr>
      <w:ind w:left="0"/>
      <w:jc w:val="center"/>
    </w:pPr>
    <w:rPr>
      <w:rFonts w:ascii="Arial" w:eastAsia="Times New Roman" w:hAnsi="Arial"/>
      <w:b/>
      <w:sz w:val="28"/>
      <w:szCs w:val="20"/>
      <w:lang w:val="en-US" w:eastAsia="tr-TR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371DFB"/>
    <w:pPr>
      <w:ind w:left="708"/>
    </w:pPr>
    <w:rPr>
      <w:rFonts w:eastAsia="Times New Roman"/>
    </w:rPr>
  </w:style>
  <w:style w:type="character" w:customStyle="1" w:styleId="ZpatChar">
    <w:name w:val="Zápatí Char"/>
    <w:link w:val="Zpat"/>
    <w:uiPriority w:val="99"/>
    <w:rsid w:val="00EB5429"/>
    <w:rPr>
      <w:rFonts w:ascii="Calibri" w:eastAsia="Calibri" w:hAnsi="Calibri"/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E6611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E66117"/>
    <w:rPr>
      <w:rFonts w:ascii="Calibri" w:eastAsia="Calibri" w:hAnsi="Calibri"/>
      <w:sz w:val="24"/>
      <w:szCs w:val="24"/>
      <w:lang w:eastAsia="en-US"/>
    </w:rPr>
  </w:style>
  <w:style w:type="paragraph" w:styleId="Bezmezer">
    <w:name w:val="No Spacing"/>
    <w:link w:val="BezmezerChar"/>
    <w:qFormat/>
    <w:rsid w:val="00EC2CE2"/>
    <w:rPr>
      <w:rFonts w:ascii="Calibri" w:eastAsia="Malgun Gothic" w:hAnsi="Calibri"/>
    </w:rPr>
  </w:style>
  <w:style w:type="character" w:customStyle="1" w:styleId="BezmezerChar">
    <w:name w:val="Bez mezer Char"/>
    <w:link w:val="Bezmezer"/>
    <w:uiPriority w:val="1"/>
    <w:locked/>
    <w:rsid w:val="00EC2CE2"/>
    <w:rPr>
      <w:rFonts w:ascii="Calibri" w:eastAsia="Malgun Gothic" w:hAnsi="Calibri"/>
    </w:rPr>
  </w:style>
  <w:style w:type="paragraph" w:customStyle="1" w:styleId="Nzevdokumentu">
    <w:name w:val="Název dokumentu"/>
    <w:basedOn w:val="Normln"/>
    <w:link w:val="NzevdokumentuChar"/>
    <w:qFormat/>
    <w:rsid w:val="002D53E3"/>
    <w:pPr>
      <w:pBdr>
        <w:bottom w:val="single" w:sz="4" w:space="18" w:color="009AC7"/>
      </w:pBdr>
      <w:spacing w:after="120" w:line="276" w:lineRule="auto"/>
      <w:ind w:left="0"/>
    </w:pPr>
    <w:rPr>
      <w:rFonts w:ascii="Arial" w:eastAsia="Times New Roman" w:hAnsi="Arial"/>
      <w:b/>
      <w:color w:val="0054A4"/>
      <w:sz w:val="36"/>
      <w:szCs w:val="22"/>
    </w:rPr>
  </w:style>
  <w:style w:type="character" w:customStyle="1" w:styleId="NzevdokumentuChar">
    <w:name w:val="Název dokumentu Char"/>
    <w:link w:val="Nzevdokumentu"/>
    <w:rsid w:val="002D53E3"/>
    <w:rPr>
      <w:rFonts w:ascii="Arial" w:hAnsi="Arial"/>
      <w:b/>
      <w:color w:val="0054A4"/>
      <w:sz w:val="36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787812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87812"/>
    <w:rPr>
      <w:rFonts w:ascii="Calibri" w:eastAsia="Calibri" w:hAnsi="Calibri"/>
      <w:sz w:val="24"/>
      <w:szCs w:val="24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787812"/>
    <w:pPr>
      <w:ind w:left="0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87812"/>
  </w:style>
  <w:style w:type="paragraph" w:customStyle="1" w:styleId="NormalJustified">
    <w:name w:val="Normal (Justified)"/>
    <w:basedOn w:val="Normln"/>
    <w:rsid w:val="00787812"/>
    <w:pPr>
      <w:ind w:left="0"/>
    </w:pPr>
    <w:rPr>
      <w:rFonts w:ascii="Times New Roman" w:eastAsia="SimSun" w:hAnsi="Times New Roman"/>
      <w:kern w:val="28"/>
      <w:lang w:val="en-US" w:eastAsia="zh-CN"/>
    </w:rPr>
  </w:style>
  <w:style w:type="paragraph" w:customStyle="1" w:styleId="Normln0">
    <w:name w:val="Normální~"/>
    <w:basedOn w:val="Normln"/>
    <w:rsid w:val="00787812"/>
    <w:pPr>
      <w:widowControl w:val="0"/>
      <w:ind w:left="0"/>
      <w:jc w:val="left"/>
    </w:pPr>
    <w:rPr>
      <w:rFonts w:ascii="Times New Roman" w:eastAsia="Times New Roman" w:hAnsi="Times New Roman"/>
      <w:noProof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87812"/>
    <w:pPr>
      <w:ind w:left="0"/>
      <w:jc w:val="left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87812"/>
  </w:style>
  <w:style w:type="character" w:styleId="Znakapoznpodarou">
    <w:name w:val="footnote reference"/>
    <w:uiPriority w:val="99"/>
    <w:unhideWhenUsed/>
    <w:rsid w:val="00787812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C54843"/>
    <w:rPr>
      <w:color w:val="80808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34"/>
    <w:rsid w:val="002D42FF"/>
    <w:rPr>
      <w:rFonts w:ascii="Calibri" w:hAnsi="Calibri"/>
      <w:sz w:val="24"/>
      <w:szCs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AE07A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E07A9"/>
    <w:pPr>
      <w:ind w:left="426"/>
      <w:jc w:val="both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semiHidden/>
    <w:rsid w:val="00AE07A9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352d1fb6921153c2603191fca6444e96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7adc849de17ebc33383427476404ba3c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F59B73-D4FA-42BE-8367-0D92E26265A6}">
  <ds:schemaRefs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6bf57cb4-cbb8-4680-a8b6-f4925622197e"/>
    <ds:schemaRef ds:uri="5d7613ff-490a-4d5d-8dfb-fa737d953158"/>
  </ds:schemaRefs>
</ds:datastoreItem>
</file>

<file path=customXml/itemProps2.xml><?xml version="1.0" encoding="utf-8"?>
<ds:datastoreItem xmlns:ds="http://schemas.openxmlformats.org/officeDocument/2006/customXml" ds:itemID="{28CAB34B-9CC9-4D9D-95F6-CBBAAC78C3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C0231A-420A-4D32-9F43-C0CFEC294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1D18BB-6C6C-476C-BEC4-80D8E986C5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690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Ústav jaderného výzkumu Řež a.s.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tra</dc:creator>
  <cp:lastModifiedBy>Cinková Lenka</cp:lastModifiedBy>
  <cp:revision>26</cp:revision>
  <cp:lastPrinted>2016-10-10T09:11:00Z</cp:lastPrinted>
  <dcterms:created xsi:type="dcterms:W3CDTF">2023-03-29T06:39:00Z</dcterms:created>
  <dcterms:modified xsi:type="dcterms:W3CDTF">2025-12-04T12:24:00Z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0x010100CDF6380CC98FDF47AA28C2758935E19D</vt:lpwstr>
  </property>
  <property fmtid="{D5CDD505-2E9C-101B-9397-08002B2CF9AE}" pid="3" name="MediaServiceImageTags">
    <vt:lpwstr/>
  </property>
</Properties>
</file>