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5475" w14:textId="71500530" w:rsidR="006730F4" w:rsidRPr="006730F4" w:rsidRDefault="006730F4" w:rsidP="006730F4">
      <w:pPr>
        <w:widowControl w:val="0"/>
        <w:spacing w:before="240"/>
        <w:jc w:val="center"/>
        <w:rPr>
          <w:rFonts w:cs="Calibri"/>
          <w:b/>
          <w:bCs/>
          <w:i/>
          <w:sz w:val="44"/>
          <w:szCs w:val="44"/>
          <w:lang w:val="en-GB"/>
        </w:rPr>
      </w:pPr>
      <w:r w:rsidRPr="006730F4">
        <w:rPr>
          <w:rFonts w:cs="Calibri"/>
          <w:b/>
          <w:bCs/>
          <w:i/>
          <w:sz w:val="44"/>
          <w:szCs w:val="44"/>
          <w:lang w:val="en-GB"/>
        </w:rPr>
        <w:t>Consolidated Affidavit</w:t>
      </w:r>
    </w:p>
    <w:p w14:paraId="59DD7BD8" w14:textId="3EDEAE3A" w:rsidR="00AE63C2" w:rsidRPr="00AE63C2" w:rsidRDefault="00AE63C2" w:rsidP="00AE63C2">
      <w:pPr>
        <w:pStyle w:val="Nadpisedit"/>
        <w:rPr>
          <w:rFonts w:asciiTheme="minorHAnsi" w:eastAsiaTheme="minorHAnsi" w:hAnsiTheme="minorHAnsi" w:cs="Calibri"/>
          <w:b/>
          <w:bCs/>
          <w:i/>
          <w:color w:val="auto"/>
          <w:sz w:val="32"/>
          <w:szCs w:val="32"/>
          <w:lang w:val="en-GB"/>
        </w:rPr>
      </w:pPr>
      <w:r w:rsidRPr="00AE63C2">
        <w:rPr>
          <w:rFonts w:asciiTheme="minorHAnsi" w:eastAsiaTheme="minorHAnsi" w:hAnsiTheme="minorHAnsi" w:cs="Calibri"/>
          <w:b/>
          <w:bCs/>
          <w:i/>
          <w:color w:val="auto"/>
          <w:sz w:val="32"/>
          <w:szCs w:val="32"/>
          <w:lang w:val="en-GB"/>
        </w:rPr>
        <w:t>L</w:t>
      </w:r>
      <w:r>
        <w:rPr>
          <w:rFonts w:asciiTheme="minorHAnsi" w:eastAsiaTheme="minorHAnsi" w:hAnsiTheme="minorHAnsi" w:cs="Calibri"/>
          <w:b/>
          <w:bCs/>
          <w:i/>
          <w:color w:val="auto"/>
          <w:sz w:val="32"/>
          <w:szCs w:val="32"/>
          <w:lang w:val="en-GB"/>
        </w:rPr>
        <w:t>ist</w:t>
      </w:r>
      <w:r w:rsidRPr="00AE63C2">
        <w:rPr>
          <w:rFonts w:asciiTheme="minorHAnsi" w:eastAsiaTheme="minorHAnsi" w:hAnsiTheme="minorHAnsi" w:cs="Calibri"/>
          <w:b/>
          <w:bCs/>
          <w:i/>
          <w:color w:val="auto"/>
          <w:sz w:val="32"/>
          <w:szCs w:val="32"/>
          <w:lang w:val="en-GB"/>
        </w:rPr>
        <w:t xml:space="preserve"> of subcontractors</w:t>
      </w:r>
    </w:p>
    <w:p w14:paraId="088DDCED" w14:textId="4561369B" w:rsidR="00595BEB" w:rsidRDefault="00595BEB" w:rsidP="00AE63C2">
      <w:pPr>
        <w:pStyle w:val="Obyejn"/>
        <w:rPr>
          <w:rFonts w:ascii="Calibri" w:hAnsi="Calibri" w:cs="Calibri"/>
          <w:sz w:val="22"/>
          <w:szCs w:val="22"/>
          <w:highlight w:val="yellow"/>
        </w:rPr>
      </w:pPr>
    </w:p>
    <w:tbl>
      <w:tblPr>
        <w:tblStyle w:val="Mkatabulky"/>
        <w:tblW w:w="0" w:type="auto"/>
        <w:tblLook w:val="04A0" w:firstRow="1" w:lastRow="0" w:firstColumn="1" w:lastColumn="0" w:noHBand="0" w:noVBand="1"/>
      </w:tblPr>
      <w:tblGrid>
        <w:gridCol w:w="3794"/>
        <w:gridCol w:w="5262"/>
      </w:tblGrid>
      <w:tr w:rsidR="006730F4" w:rsidRPr="009601CA" w14:paraId="4F8842A2" w14:textId="77777777" w:rsidTr="00FC06A3">
        <w:trPr>
          <w:trHeight w:val="543"/>
        </w:trPr>
        <w:tc>
          <w:tcPr>
            <w:tcW w:w="3794" w:type="dxa"/>
          </w:tcPr>
          <w:p w14:paraId="4C7A22DA" w14:textId="77777777" w:rsidR="006730F4" w:rsidRPr="009601CA" w:rsidRDefault="006730F4" w:rsidP="00FC06A3">
            <w:pPr>
              <w:widowControl w:val="0"/>
              <w:spacing w:before="120" w:after="120"/>
              <w:rPr>
                <w:lang w:val="en-GB"/>
              </w:rPr>
            </w:pPr>
            <w:proofErr w:type="spellStart"/>
            <w:r w:rsidRPr="00595BEB">
              <w:rPr>
                <w:rFonts w:cstheme="minorHAnsi"/>
                <w:color w:val="000000" w:themeColor="text1"/>
              </w:rPr>
              <w:t>Title</w:t>
            </w:r>
            <w:proofErr w:type="spellEnd"/>
            <w:r w:rsidRPr="00595BEB">
              <w:rPr>
                <w:rFonts w:cstheme="minorHAnsi"/>
                <w:color w:val="000000" w:themeColor="text1"/>
              </w:rPr>
              <w:t xml:space="preserve"> of the Public </w:t>
            </w:r>
            <w:proofErr w:type="spellStart"/>
            <w:r w:rsidRPr="00595BEB">
              <w:rPr>
                <w:rFonts w:cstheme="minorHAnsi"/>
                <w:color w:val="000000" w:themeColor="text1"/>
              </w:rPr>
              <w:t>Contract</w:t>
            </w:r>
            <w:proofErr w:type="spellEnd"/>
          </w:p>
        </w:tc>
        <w:tc>
          <w:tcPr>
            <w:tcW w:w="5262" w:type="dxa"/>
          </w:tcPr>
          <w:p w14:paraId="0497D30D" w14:textId="2AD434E6" w:rsidR="006730F4" w:rsidRPr="006730F4" w:rsidRDefault="006730F4" w:rsidP="00FC06A3">
            <w:pPr>
              <w:widowControl w:val="0"/>
              <w:spacing w:before="120" w:after="120"/>
              <w:rPr>
                <w:rFonts w:cs="Arial"/>
                <w:b/>
                <w:color w:val="3366CC"/>
                <w:highlight w:val="yellow"/>
                <w:lang w:val="en-GB"/>
              </w:rPr>
            </w:pPr>
            <w:r w:rsidRPr="00BE7E52">
              <w:rPr>
                <w:rFonts w:cs="Arial"/>
                <w:b/>
                <w:color w:val="00467A"/>
                <w:lang w:val="en-GB"/>
              </w:rPr>
              <w:t>Supplies of material for AMS MILEA</w:t>
            </w:r>
            <w:r w:rsidR="00021882">
              <w:rPr>
                <w:rFonts w:cs="Arial"/>
                <w:b/>
                <w:color w:val="00467A"/>
                <w:lang w:val="en-GB"/>
              </w:rPr>
              <w:t xml:space="preserve"> (2026 - 2027)</w:t>
            </w:r>
          </w:p>
        </w:tc>
      </w:tr>
      <w:tr w:rsidR="006730F4" w:rsidRPr="009601CA" w14:paraId="14276902" w14:textId="77777777" w:rsidTr="00FC06A3">
        <w:trPr>
          <w:trHeight w:val="543"/>
        </w:trPr>
        <w:tc>
          <w:tcPr>
            <w:tcW w:w="3794" w:type="dxa"/>
          </w:tcPr>
          <w:p w14:paraId="3971216F" w14:textId="77777777" w:rsidR="006730F4" w:rsidRPr="009601CA" w:rsidRDefault="006730F4" w:rsidP="00FC06A3">
            <w:pPr>
              <w:widowControl w:val="0"/>
              <w:spacing w:before="120" w:after="120"/>
              <w:rPr>
                <w:b/>
                <w:bCs/>
                <w:lang w:val="en-GB"/>
              </w:rPr>
            </w:pPr>
            <w:r w:rsidRPr="009601CA">
              <w:rPr>
                <w:lang w:val="en-GB"/>
              </w:rPr>
              <w:t>Business name:</w:t>
            </w:r>
          </w:p>
        </w:tc>
        <w:tc>
          <w:tcPr>
            <w:tcW w:w="5262" w:type="dxa"/>
          </w:tcPr>
          <w:p w14:paraId="441C7E55" w14:textId="77777777" w:rsidR="006730F4" w:rsidRPr="009601CA" w:rsidRDefault="006730F4" w:rsidP="00FC06A3">
            <w:pPr>
              <w:widowControl w:val="0"/>
              <w:spacing w:before="120" w:after="120"/>
              <w:rPr>
                <w:lang w:val="en-GB"/>
              </w:rPr>
            </w:pPr>
            <w:r w:rsidRPr="009601CA">
              <w:rPr>
                <w:rFonts w:cs="Arial"/>
                <w:highlight w:val="yellow"/>
                <w:lang w:val="en-GB"/>
              </w:rPr>
              <w:t>……………………………………………………………………….</w:t>
            </w:r>
          </w:p>
        </w:tc>
      </w:tr>
      <w:tr w:rsidR="006730F4" w:rsidRPr="009601CA" w14:paraId="23ED2C73" w14:textId="77777777" w:rsidTr="00FC06A3">
        <w:tc>
          <w:tcPr>
            <w:tcW w:w="3794" w:type="dxa"/>
          </w:tcPr>
          <w:p w14:paraId="46F43B4E" w14:textId="77777777" w:rsidR="006730F4" w:rsidRPr="009601CA" w:rsidRDefault="006730F4" w:rsidP="00FC06A3">
            <w:pPr>
              <w:widowControl w:val="0"/>
              <w:spacing w:before="120" w:after="120"/>
              <w:rPr>
                <w:lang w:val="en-GB"/>
              </w:rPr>
            </w:pPr>
            <w:r>
              <w:rPr>
                <w:lang w:val="en-GB"/>
              </w:rPr>
              <w:t>Registered</w:t>
            </w:r>
            <w:r w:rsidRPr="009601CA">
              <w:rPr>
                <w:lang w:val="en-GB"/>
              </w:rPr>
              <w:t xml:space="preserve"> address:</w:t>
            </w:r>
          </w:p>
        </w:tc>
        <w:tc>
          <w:tcPr>
            <w:tcW w:w="5262" w:type="dxa"/>
          </w:tcPr>
          <w:p w14:paraId="2294076A" w14:textId="77777777" w:rsidR="006730F4" w:rsidRPr="009601CA" w:rsidRDefault="006730F4" w:rsidP="00FC06A3">
            <w:pPr>
              <w:widowControl w:val="0"/>
              <w:spacing w:before="120" w:after="120"/>
              <w:rPr>
                <w:lang w:val="en-GB"/>
              </w:rPr>
            </w:pPr>
            <w:r w:rsidRPr="009601CA">
              <w:rPr>
                <w:rFonts w:cs="Arial"/>
                <w:highlight w:val="yellow"/>
                <w:lang w:val="en-GB"/>
              </w:rPr>
              <w:t>……………………………………………………………………….</w:t>
            </w:r>
          </w:p>
        </w:tc>
      </w:tr>
      <w:tr w:rsidR="006730F4" w:rsidRPr="009601CA" w14:paraId="43E3AF8C" w14:textId="77777777" w:rsidTr="00FC06A3">
        <w:tc>
          <w:tcPr>
            <w:tcW w:w="3794" w:type="dxa"/>
          </w:tcPr>
          <w:p w14:paraId="5CCF016E" w14:textId="77777777" w:rsidR="006730F4" w:rsidRPr="009601CA" w:rsidRDefault="006730F4" w:rsidP="00FC06A3">
            <w:pPr>
              <w:widowControl w:val="0"/>
              <w:spacing w:before="120" w:after="120"/>
              <w:rPr>
                <w:lang w:val="en-GB"/>
              </w:rPr>
            </w:pPr>
            <w:r w:rsidRPr="00595BEB">
              <w:rPr>
                <w:rFonts w:cstheme="minorHAnsi"/>
                <w:bCs/>
                <w:color w:val="000000" w:themeColor="text1"/>
                <w:lang w:val="en-GB"/>
              </w:rPr>
              <w:t>ID No. / TAX ID No.</w:t>
            </w:r>
          </w:p>
        </w:tc>
        <w:tc>
          <w:tcPr>
            <w:tcW w:w="5262" w:type="dxa"/>
          </w:tcPr>
          <w:p w14:paraId="0C76C802" w14:textId="77777777" w:rsidR="006730F4" w:rsidRPr="009601CA" w:rsidRDefault="006730F4" w:rsidP="00FC06A3">
            <w:pPr>
              <w:widowControl w:val="0"/>
              <w:spacing w:before="120" w:after="120"/>
              <w:rPr>
                <w:lang w:val="en-GB"/>
              </w:rPr>
            </w:pPr>
            <w:r w:rsidRPr="009601CA">
              <w:rPr>
                <w:rFonts w:cs="Arial"/>
                <w:highlight w:val="yellow"/>
                <w:lang w:val="en-GB"/>
              </w:rPr>
              <w:t>……………………………………………………………………….</w:t>
            </w:r>
          </w:p>
        </w:tc>
      </w:tr>
      <w:tr w:rsidR="006730F4" w:rsidRPr="009601CA" w14:paraId="5B1AD87C" w14:textId="77777777" w:rsidTr="00FC06A3">
        <w:tc>
          <w:tcPr>
            <w:tcW w:w="3794" w:type="dxa"/>
          </w:tcPr>
          <w:p w14:paraId="10D257E4" w14:textId="77777777" w:rsidR="006730F4" w:rsidRPr="009601CA" w:rsidRDefault="006730F4" w:rsidP="00FC06A3">
            <w:pPr>
              <w:widowControl w:val="0"/>
              <w:spacing w:before="120" w:after="120"/>
              <w:rPr>
                <w:lang w:val="en-GB"/>
              </w:rPr>
            </w:pPr>
            <w:r w:rsidRPr="009601CA">
              <w:rPr>
                <w:rFonts w:cs="Arial"/>
                <w:lang w:val="en-GB"/>
              </w:rPr>
              <w:t>Statutory body or auth. representative</w:t>
            </w:r>
          </w:p>
        </w:tc>
        <w:tc>
          <w:tcPr>
            <w:tcW w:w="5262" w:type="dxa"/>
          </w:tcPr>
          <w:p w14:paraId="70828AFC" w14:textId="77777777" w:rsidR="006730F4" w:rsidRPr="009601CA" w:rsidRDefault="006730F4" w:rsidP="00FC06A3">
            <w:pPr>
              <w:widowControl w:val="0"/>
              <w:spacing w:before="120" w:after="120"/>
              <w:rPr>
                <w:lang w:val="en-GB"/>
              </w:rPr>
            </w:pPr>
            <w:r w:rsidRPr="009601CA">
              <w:rPr>
                <w:rFonts w:cs="Arial"/>
                <w:highlight w:val="yellow"/>
                <w:lang w:val="en-GB"/>
              </w:rPr>
              <w:t>……………………………………………………………………….</w:t>
            </w:r>
          </w:p>
        </w:tc>
      </w:tr>
    </w:tbl>
    <w:p w14:paraId="2FEFFF77" w14:textId="77777777" w:rsidR="006730F4" w:rsidRDefault="006730F4" w:rsidP="006730F4">
      <w:pPr>
        <w:spacing w:after="0"/>
        <w:rPr>
          <w:rFonts w:cs="Arial"/>
          <w:lang w:val="en-GB"/>
        </w:rPr>
      </w:pPr>
    </w:p>
    <w:p w14:paraId="0B08B0B6" w14:textId="77777777" w:rsidR="00AE63C2" w:rsidRPr="00595BEB" w:rsidRDefault="00AE63C2" w:rsidP="00AE63C2">
      <w:pPr>
        <w:jc w:val="both"/>
        <w:rPr>
          <w:rFonts w:cstheme="minorHAnsi"/>
          <w:color w:val="000000" w:themeColor="text1"/>
        </w:rPr>
      </w:pPr>
      <w:proofErr w:type="spellStart"/>
      <w:r w:rsidRPr="00595BEB">
        <w:rPr>
          <w:rFonts w:cstheme="minorHAnsi"/>
          <w:color w:val="000000" w:themeColor="text1"/>
        </w:rPr>
        <w:t>Above-mentioned</w:t>
      </w:r>
      <w:proofErr w:type="spellEnd"/>
      <w:r w:rsidRPr="00595BEB">
        <w:rPr>
          <w:rFonts w:cstheme="minorHAnsi"/>
          <w:color w:val="000000" w:themeColor="text1"/>
        </w:rPr>
        <w:t xml:space="preserve"> </w:t>
      </w:r>
      <w:proofErr w:type="spellStart"/>
      <w:r w:rsidRPr="00595BEB">
        <w:rPr>
          <w:rFonts w:cstheme="minorHAnsi"/>
          <w:color w:val="000000" w:themeColor="text1"/>
        </w:rPr>
        <w:t>supplier</w:t>
      </w:r>
      <w:proofErr w:type="spellEnd"/>
      <w:r w:rsidRPr="00595BEB">
        <w:rPr>
          <w:rFonts w:cstheme="minorHAnsi"/>
          <w:color w:val="000000" w:themeColor="text1"/>
        </w:rPr>
        <w:t xml:space="preserve"> </w:t>
      </w:r>
      <w:proofErr w:type="spellStart"/>
      <w:r w:rsidRPr="00595BEB">
        <w:rPr>
          <w:rFonts w:cstheme="minorHAnsi"/>
          <w:color w:val="000000" w:themeColor="text1"/>
        </w:rPr>
        <w:t>hereby</w:t>
      </w:r>
      <w:proofErr w:type="spellEnd"/>
      <w:r w:rsidRPr="00595BEB">
        <w:rPr>
          <w:rFonts w:cstheme="minorHAnsi"/>
          <w:color w:val="000000" w:themeColor="text1"/>
        </w:rPr>
        <w:t xml:space="preserve"> </w:t>
      </w:r>
      <w:proofErr w:type="spellStart"/>
      <w:r w:rsidRPr="00595BEB">
        <w:rPr>
          <w:rFonts w:cstheme="minorHAnsi"/>
          <w:color w:val="000000" w:themeColor="text1"/>
        </w:rPr>
        <w:t>declares</w:t>
      </w:r>
      <w:proofErr w:type="spellEnd"/>
      <w:r w:rsidRPr="00595BEB">
        <w:rPr>
          <w:rFonts w:cstheme="minorHAnsi"/>
          <w:color w:val="000000" w:themeColor="text1"/>
        </w:rPr>
        <w:t xml:space="preserve"> that he assume that he will fulfill the above-mentioned public order:</w:t>
      </w:r>
    </w:p>
    <w:p w14:paraId="676FE52C" w14:textId="552E8746" w:rsidR="00AE63C2" w:rsidRPr="00595BEB" w:rsidRDefault="00AE63C2" w:rsidP="00AE63C2">
      <w:pPr>
        <w:jc w:val="both"/>
        <w:rPr>
          <w:rFonts w:cstheme="minorHAnsi"/>
          <w:color w:val="000000" w:themeColor="text1"/>
        </w:rPr>
      </w:pPr>
      <w:r w:rsidRPr="00595BEB">
        <w:rPr>
          <w:rFonts w:cstheme="minorHAnsi"/>
          <w:color w:val="000000" w:themeColor="text1"/>
        </w:rPr>
        <w:t>1</w:t>
      </w:r>
      <w:r w:rsidRPr="00595BEB">
        <w:rPr>
          <w:rFonts w:cstheme="minorHAnsi"/>
          <w:color w:val="000000" w:themeColor="text1"/>
          <w:u w:val="single"/>
        </w:rPr>
        <w:t>. Separately, without the participation of subcontractors</w:t>
      </w:r>
      <w:r w:rsidRPr="00595BEB">
        <w:rPr>
          <w:rFonts w:cstheme="minorHAnsi"/>
          <w:color w:val="000000" w:themeColor="text1"/>
          <w:highlight w:val="yellow"/>
          <w:u w:val="single"/>
        </w:rPr>
        <w:t>:</w:t>
      </w:r>
      <w:r w:rsidRPr="00595BEB">
        <w:rPr>
          <w:rFonts w:cstheme="minorHAnsi"/>
          <w:color w:val="000000" w:themeColor="text1"/>
          <w:highlight w:val="yellow"/>
        </w:rPr>
        <w:t xml:space="preserve"> [</w:t>
      </w:r>
      <w:r w:rsidRPr="00595BEB">
        <w:rPr>
          <w:rFonts w:ascii="Segoe UI Symbol" w:eastAsia="MS Gothic" w:hAnsi="Segoe UI Symbol" w:cs="Segoe UI Symbol"/>
          <w:color w:val="000000" w:themeColor="text1"/>
          <w:highlight w:val="yellow"/>
          <w:lang w:eastAsia="cs-CZ"/>
        </w:rPr>
        <w:t>☐</w:t>
      </w:r>
      <w:r w:rsidRPr="00595BEB">
        <w:rPr>
          <w:rFonts w:eastAsia="Times New Roman" w:cstheme="minorHAnsi"/>
          <w:color w:val="000000" w:themeColor="text1"/>
          <w:highlight w:val="yellow"/>
          <w:lang w:eastAsia="cs-CZ"/>
        </w:rPr>
        <w:t xml:space="preserve"> </w:t>
      </w:r>
      <w:r w:rsidRPr="00595BEB">
        <w:rPr>
          <w:rFonts w:cstheme="minorHAnsi"/>
          <w:color w:val="000000" w:themeColor="text1"/>
          <w:highlight w:val="yellow"/>
        </w:rPr>
        <w:t xml:space="preserve">  YES /   </w:t>
      </w:r>
      <w:r w:rsidRPr="00595BEB">
        <w:rPr>
          <w:rFonts w:ascii="Segoe UI Symbol" w:eastAsia="MS Gothic" w:hAnsi="Segoe UI Symbol" w:cs="Segoe UI Symbol"/>
          <w:color w:val="000000" w:themeColor="text1"/>
          <w:highlight w:val="yellow"/>
          <w:lang w:eastAsia="cs-CZ"/>
        </w:rPr>
        <w:t>☐</w:t>
      </w:r>
      <w:r w:rsidRPr="00595BEB">
        <w:rPr>
          <w:rFonts w:eastAsia="Times New Roman" w:cstheme="minorHAnsi"/>
          <w:color w:val="000000" w:themeColor="text1"/>
          <w:highlight w:val="yellow"/>
          <w:lang w:eastAsia="cs-CZ"/>
        </w:rPr>
        <w:t xml:space="preserve">  </w:t>
      </w:r>
      <w:r w:rsidRPr="00595BEB">
        <w:rPr>
          <w:rFonts w:cstheme="minorHAnsi"/>
          <w:color w:val="000000" w:themeColor="text1"/>
          <w:highlight w:val="yellow"/>
        </w:rPr>
        <w:t xml:space="preserve"> NO]</w:t>
      </w:r>
    </w:p>
    <w:p w14:paraId="4AB7A585" w14:textId="77777777" w:rsidR="00AE63C2" w:rsidRPr="00595BEB" w:rsidRDefault="00AE63C2" w:rsidP="00AE63C2">
      <w:pPr>
        <w:jc w:val="both"/>
        <w:rPr>
          <w:rFonts w:cstheme="minorHAnsi"/>
          <w:color w:val="000000" w:themeColor="text1"/>
        </w:rPr>
      </w:pPr>
      <w:r w:rsidRPr="00595BEB">
        <w:rPr>
          <w:rFonts w:cstheme="minorHAnsi"/>
          <w:color w:val="000000" w:themeColor="text1"/>
        </w:rPr>
        <w:t>or</w:t>
      </w:r>
    </w:p>
    <w:p w14:paraId="0255C5AC" w14:textId="010F8C58" w:rsidR="00AE63C2" w:rsidRPr="00595BEB" w:rsidRDefault="00AE63C2" w:rsidP="00AE63C2">
      <w:pPr>
        <w:jc w:val="both"/>
        <w:rPr>
          <w:rFonts w:cstheme="minorHAnsi"/>
          <w:color w:val="000000" w:themeColor="text1"/>
        </w:rPr>
      </w:pPr>
      <w:r w:rsidRPr="00595BEB">
        <w:rPr>
          <w:rFonts w:cstheme="minorHAnsi"/>
          <w:color w:val="000000" w:themeColor="text1"/>
          <w:u w:val="single"/>
        </w:rPr>
        <w:t>2. Through the subcontractors listed in the following table*:</w:t>
      </w:r>
    </w:p>
    <w:tbl>
      <w:tblPr>
        <w:tblW w:w="9072"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595BEB" w:rsidRPr="00595BEB" w14:paraId="72D6C239" w14:textId="77777777" w:rsidTr="00446280">
        <w:tc>
          <w:tcPr>
            <w:tcW w:w="2977" w:type="dxa"/>
            <w:tcBorders>
              <w:top w:val="single" w:sz="8" w:space="0" w:color="auto"/>
              <w:left w:val="single" w:sz="8" w:space="0" w:color="auto"/>
              <w:bottom w:val="single" w:sz="4" w:space="0" w:color="auto"/>
              <w:right w:val="single" w:sz="8" w:space="0" w:color="auto"/>
            </w:tcBorders>
            <w:vAlign w:val="center"/>
            <w:hideMark/>
          </w:tcPr>
          <w:p w14:paraId="4508D115" w14:textId="77777777" w:rsidR="00AE63C2" w:rsidRPr="00595BEB" w:rsidRDefault="00AE63C2" w:rsidP="00446280">
            <w:pPr>
              <w:spacing w:after="0" w:line="240"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Subject of the subcontract</w:t>
            </w:r>
          </w:p>
        </w:tc>
        <w:tc>
          <w:tcPr>
            <w:tcW w:w="6095" w:type="dxa"/>
            <w:tcBorders>
              <w:top w:val="single" w:sz="8" w:space="0" w:color="auto"/>
              <w:left w:val="single" w:sz="8" w:space="0" w:color="auto"/>
              <w:bottom w:val="single" w:sz="4" w:space="0" w:color="auto"/>
              <w:right w:val="single" w:sz="8" w:space="0" w:color="auto"/>
            </w:tcBorders>
          </w:tcPr>
          <w:p w14:paraId="7E49DE01"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r w:rsidR="00595BEB" w:rsidRPr="00595BEB" w14:paraId="72D99035" w14:textId="77777777" w:rsidTr="00446280">
        <w:tc>
          <w:tcPr>
            <w:tcW w:w="2977" w:type="dxa"/>
            <w:tcBorders>
              <w:top w:val="single" w:sz="4" w:space="0" w:color="auto"/>
              <w:left w:val="single" w:sz="8" w:space="0" w:color="auto"/>
              <w:bottom w:val="single" w:sz="4" w:space="0" w:color="auto"/>
              <w:right w:val="single" w:sz="8" w:space="0" w:color="auto"/>
            </w:tcBorders>
            <w:vAlign w:val="center"/>
            <w:hideMark/>
          </w:tcPr>
          <w:p w14:paraId="33E5FA45" w14:textId="77777777" w:rsidR="00AE63C2" w:rsidRPr="00595BEB" w:rsidRDefault="00AE63C2" w:rsidP="00446280">
            <w:pPr>
              <w:spacing w:after="0" w:line="240"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Extent of the subcontract in %</w:t>
            </w:r>
          </w:p>
        </w:tc>
        <w:tc>
          <w:tcPr>
            <w:tcW w:w="6095" w:type="dxa"/>
            <w:tcBorders>
              <w:top w:val="single" w:sz="4" w:space="0" w:color="auto"/>
              <w:left w:val="single" w:sz="8" w:space="0" w:color="auto"/>
              <w:bottom w:val="single" w:sz="4" w:space="0" w:color="auto"/>
              <w:right w:val="single" w:sz="8" w:space="0" w:color="auto"/>
            </w:tcBorders>
          </w:tcPr>
          <w:p w14:paraId="18BF02C2"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r w:rsidR="00595BEB" w:rsidRPr="00595BEB" w14:paraId="3232373D" w14:textId="77777777" w:rsidTr="00446280">
        <w:tc>
          <w:tcPr>
            <w:tcW w:w="2977" w:type="dxa"/>
            <w:tcBorders>
              <w:top w:val="single" w:sz="4" w:space="0" w:color="auto"/>
              <w:left w:val="single" w:sz="8" w:space="0" w:color="auto"/>
              <w:bottom w:val="single" w:sz="4" w:space="0" w:color="auto"/>
              <w:right w:val="single" w:sz="8" w:space="0" w:color="auto"/>
            </w:tcBorders>
            <w:vAlign w:val="center"/>
            <w:hideMark/>
          </w:tcPr>
          <w:p w14:paraId="1F7E4940" w14:textId="77777777" w:rsidR="00AE63C2" w:rsidRPr="00595BEB" w:rsidRDefault="00AE63C2" w:rsidP="00446280">
            <w:pPr>
              <w:spacing w:after="0" w:line="240"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Name of the subcontractor</w:t>
            </w:r>
          </w:p>
        </w:tc>
        <w:tc>
          <w:tcPr>
            <w:tcW w:w="6095" w:type="dxa"/>
            <w:tcBorders>
              <w:top w:val="single" w:sz="4" w:space="0" w:color="auto"/>
              <w:left w:val="single" w:sz="8" w:space="0" w:color="auto"/>
              <w:bottom w:val="single" w:sz="4" w:space="0" w:color="auto"/>
              <w:right w:val="single" w:sz="8" w:space="0" w:color="auto"/>
            </w:tcBorders>
          </w:tcPr>
          <w:p w14:paraId="4ACCE9CD"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r w:rsidR="00595BEB" w:rsidRPr="00595BEB" w14:paraId="60027FF5" w14:textId="77777777" w:rsidTr="00446280">
        <w:tc>
          <w:tcPr>
            <w:tcW w:w="2977" w:type="dxa"/>
            <w:tcBorders>
              <w:top w:val="single" w:sz="4" w:space="0" w:color="auto"/>
              <w:left w:val="single" w:sz="8" w:space="0" w:color="auto"/>
              <w:bottom w:val="single" w:sz="4" w:space="0" w:color="auto"/>
              <w:right w:val="single" w:sz="8" w:space="0" w:color="auto"/>
            </w:tcBorders>
            <w:hideMark/>
          </w:tcPr>
          <w:p w14:paraId="4B7DE9DD" w14:textId="77777777" w:rsidR="00AE63C2" w:rsidRPr="00595BEB" w:rsidRDefault="00AE63C2" w:rsidP="00446280">
            <w:pPr>
              <w:spacing w:before="60" w:after="60" w:line="240"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Seat/Place of business</w:t>
            </w:r>
          </w:p>
        </w:tc>
        <w:tc>
          <w:tcPr>
            <w:tcW w:w="6095" w:type="dxa"/>
            <w:tcBorders>
              <w:top w:val="single" w:sz="4" w:space="0" w:color="auto"/>
              <w:left w:val="single" w:sz="8" w:space="0" w:color="auto"/>
              <w:bottom w:val="single" w:sz="4" w:space="0" w:color="auto"/>
              <w:right w:val="single" w:sz="8" w:space="0" w:color="auto"/>
            </w:tcBorders>
          </w:tcPr>
          <w:p w14:paraId="3881A0CC"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r w:rsidR="00595BEB" w:rsidRPr="00595BEB" w14:paraId="6126AEE7" w14:textId="77777777" w:rsidTr="00446280">
        <w:tc>
          <w:tcPr>
            <w:tcW w:w="2977" w:type="dxa"/>
            <w:tcBorders>
              <w:top w:val="single" w:sz="4" w:space="0" w:color="auto"/>
              <w:left w:val="single" w:sz="8" w:space="0" w:color="auto"/>
              <w:bottom w:val="single" w:sz="4" w:space="0" w:color="auto"/>
              <w:right w:val="single" w:sz="8" w:space="0" w:color="auto"/>
            </w:tcBorders>
            <w:hideMark/>
          </w:tcPr>
          <w:p w14:paraId="5AF3CFA4" w14:textId="10566539" w:rsidR="00AE63C2" w:rsidRPr="00595BEB" w:rsidRDefault="00AE63C2" w:rsidP="00446280">
            <w:pPr>
              <w:spacing w:before="60" w:after="60" w:line="240"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ID No. / VAT No.</w:t>
            </w:r>
          </w:p>
        </w:tc>
        <w:tc>
          <w:tcPr>
            <w:tcW w:w="6095" w:type="dxa"/>
            <w:tcBorders>
              <w:top w:val="single" w:sz="4" w:space="0" w:color="auto"/>
              <w:left w:val="single" w:sz="8" w:space="0" w:color="auto"/>
              <w:bottom w:val="single" w:sz="4" w:space="0" w:color="auto"/>
              <w:right w:val="single" w:sz="8" w:space="0" w:color="auto"/>
            </w:tcBorders>
          </w:tcPr>
          <w:p w14:paraId="5671A729"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r w:rsidR="00595BEB" w:rsidRPr="00595BEB" w14:paraId="3465428E" w14:textId="77777777" w:rsidTr="00446280">
        <w:tc>
          <w:tcPr>
            <w:tcW w:w="2977" w:type="dxa"/>
            <w:tcBorders>
              <w:top w:val="single" w:sz="4" w:space="0" w:color="auto"/>
              <w:left w:val="single" w:sz="8" w:space="0" w:color="auto"/>
              <w:bottom w:val="single" w:sz="8" w:space="0" w:color="auto"/>
              <w:right w:val="single" w:sz="8" w:space="0" w:color="auto"/>
            </w:tcBorders>
            <w:vAlign w:val="center"/>
            <w:hideMark/>
          </w:tcPr>
          <w:p w14:paraId="75B99964" w14:textId="77777777" w:rsidR="00AE63C2" w:rsidRPr="00595BEB" w:rsidRDefault="00AE63C2" w:rsidP="00446280">
            <w:pPr>
              <w:spacing w:after="0" w:line="288" w:lineRule="auto"/>
              <w:jc w:val="both"/>
              <w:rPr>
                <w:rFonts w:eastAsia="Calibri" w:cstheme="minorHAnsi"/>
                <w:color w:val="000000" w:themeColor="text1"/>
                <w:lang w:val="en-GB" w:eastAsia="cs-CZ"/>
              </w:rPr>
            </w:pPr>
            <w:r w:rsidRPr="00595BEB">
              <w:rPr>
                <w:rFonts w:eastAsia="Calibri" w:cstheme="minorHAnsi"/>
                <w:color w:val="000000" w:themeColor="text1"/>
                <w:lang w:val="en-GB" w:eastAsia="cs-CZ"/>
              </w:rPr>
              <w:t>Represented by</w:t>
            </w:r>
          </w:p>
        </w:tc>
        <w:tc>
          <w:tcPr>
            <w:tcW w:w="6095" w:type="dxa"/>
            <w:tcBorders>
              <w:top w:val="single" w:sz="4" w:space="0" w:color="auto"/>
              <w:left w:val="single" w:sz="8" w:space="0" w:color="auto"/>
              <w:bottom w:val="single" w:sz="8" w:space="0" w:color="auto"/>
              <w:right w:val="single" w:sz="8" w:space="0" w:color="auto"/>
            </w:tcBorders>
          </w:tcPr>
          <w:p w14:paraId="6C3E7D99" w14:textId="77777777" w:rsidR="00AE63C2" w:rsidRPr="00595BEB" w:rsidRDefault="00AE63C2" w:rsidP="00446280">
            <w:pPr>
              <w:spacing w:before="60" w:after="60" w:line="288" w:lineRule="auto"/>
              <w:jc w:val="both"/>
              <w:rPr>
                <w:rFonts w:eastAsia="Calibri" w:cstheme="minorHAnsi"/>
                <w:color w:val="000000" w:themeColor="text1"/>
                <w:lang w:val="en-GB" w:eastAsia="cs-CZ"/>
              </w:rPr>
            </w:pPr>
            <w:r w:rsidRPr="00595BEB">
              <w:rPr>
                <w:rStyle w:val="doplnuchazeChar"/>
                <w:rFonts w:asciiTheme="minorHAnsi" w:eastAsia="Calibri" w:hAnsiTheme="minorHAnsi" w:cstheme="minorHAnsi"/>
                <w:b w:val="0"/>
                <w:color w:val="000000" w:themeColor="text1"/>
                <w:sz w:val="22"/>
                <w:szCs w:val="22"/>
                <w:highlight w:val="yellow"/>
                <w:lang w:val="en-GB"/>
              </w:rPr>
              <w:t>[</w:t>
            </w:r>
            <w:r w:rsidRPr="00595BEB">
              <w:rPr>
                <w:rStyle w:val="doplnuchazeChar"/>
                <w:rFonts w:asciiTheme="minorHAnsi" w:eastAsia="Calibri" w:hAnsiTheme="minorHAnsi" w:cstheme="minorHAnsi"/>
                <w:b w:val="0"/>
                <w:i/>
                <w:color w:val="000000" w:themeColor="text1"/>
                <w:sz w:val="22"/>
                <w:szCs w:val="22"/>
                <w:highlight w:val="yellow"/>
                <w:lang w:val="en-GB"/>
              </w:rPr>
              <w:t>to be filled in by the supplier</w:t>
            </w:r>
            <w:r w:rsidRPr="00595BEB">
              <w:rPr>
                <w:rStyle w:val="doplnuchazeChar"/>
                <w:rFonts w:asciiTheme="minorHAnsi" w:eastAsia="Calibri" w:hAnsiTheme="minorHAnsi" w:cstheme="minorHAnsi"/>
                <w:b w:val="0"/>
                <w:color w:val="000000" w:themeColor="text1"/>
                <w:sz w:val="22"/>
                <w:szCs w:val="22"/>
                <w:highlight w:val="yellow"/>
                <w:lang w:val="en-GB"/>
              </w:rPr>
              <w:t>]</w:t>
            </w:r>
          </w:p>
        </w:tc>
      </w:tr>
    </w:tbl>
    <w:p w14:paraId="2BB711B0" w14:textId="7FD61322" w:rsidR="00AE63C2" w:rsidRPr="00595BEB" w:rsidRDefault="00AE63C2" w:rsidP="00AE63C2">
      <w:pPr>
        <w:spacing w:after="0" w:line="240" w:lineRule="auto"/>
        <w:jc w:val="both"/>
        <w:rPr>
          <w:rFonts w:eastAsia="Calibri" w:cstheme="minorHAnsi"/>
          <w:iCs/>
          <w:color w:val="000000" w:themeColor="text1"/>
          <w:lang w:val="en-GB" w:eastAsia="cs-CZ"/>
        </w:rPr>
      </w:pPr>
    </w:p>
    <w:p w14:paraId="292E4715" w14:textId="77777777" w:rsidR="00AE63C2" w:rsidRPr="00595BEB" w:rsidRDefault="00AE63C2" w:rsidP="00AE63C2">
      <w:pPr>
        <w:spacing w:after="0" w:line="240" w:lineRule="auto"/>
        <w:jc w:val="both"/>
        <w:rPr>
          <w:rFonts w:eastAsia="Calibri" w:cstheme="minorHAnsi"/>
          <w:i/>
          <w:color w:val="000000" w:themeColor="text1"/>
          <w:lang w:val="en-GB" w:eastAsia="cs-CZ"/>
        </w:rPr>
      </w:pPr>
      <w:r w:rsidRPr="00595BEB">
        <w:rPr>
          <w:rFonts w:eastAsia="Calibri" w:cstheme="minorHAnsi"/>
          <w:i/>
          <w:color w:val="000000" w:themeColor="text1"/>
          <w:lang w:val="en-GB" w:eastAsia="cs-CZ"/>
        </w:rPr>
        <w:t>__________________________________________________________</w:t>
      </w:r>
    </w:p>
    <w:p w14:paraId="4844325F" w14:textId="4C87B09C" w:rsidR="00AE63C2" w:rsidRPr="00595BEB" w:rsidRDefault="00AE63C2" w:rsidP="00AE63C2">
      <w:pPr>
        <w:spacing w:after="0" w:line="240" w:lineRule="auto"/>
        <w:jc w:val="both"/>
        <w:rPr>
          <w:rFonts w:eastAsia="Calibri" w:cstheme="minorHAnsi"/>
          <w:i/>
          <w:color w:val="000000" w:themeColor="text1"/>
          <w:lang w:val="en-GB" w:eastAsia="cs-CZ"/>
        </w:rPr>
      </w:pPr>
      <w:r w:rsidRPr="00595BEB">
        <w:rPr>
          <w:rFonts w:eastAsia="Calibri" w:cstheme="minorHAnsi"/>
          <w:i/>
          <w:color w:val="000000" w:themeColor="text1"/>
          <w:lang w:val="en-GB" w:eastAsia="cs-CZ"/>
        </w:rPr>
        <w:t>* In case of more subcontractors copy the table as necessary.</w:t>
      </w:r>
    </w:p>
    <w:p w14:paraId="7B4D2FDD" w14:textId="77777777" w:rsidR="00AE63C2" w:rsidRPr="00595BEB" w:rsidRDefault="00AE63C2" w:rsidP="00AE63C2">
      <w:pPr>
        <w:spacing w:after="0" w:line="240" w:lineRule="auto"/>
        <w:jc w:val="both"/>
        <w:rPr>
          <w:rFonts w:eastAsia="Calibri" w:cstheme="minorHAnsi"/>
          <w:color w:val="000000" w:themeColor="text1"/>
          <w:lang w:val="en-GB" w:eastAsia="cs-CZ"/>
        </w:rPr>
      </w:pPr>
    </w:p>
    <w:p w14:paraId="544625B5" w14:textId="33862353" w:rsidR="00C85269" w:rsidRDefault="00C85269" w:rsidP="006730F4">
      <w:pPr>
        <w:jc w:val="right"/>
        <w:rPr>
          <w:rFonts w:cstheme="minorHAnsi"/>
          <w:i/>
          <w:color w:val="000000" w:themeColor="text1"/>
          <w:lang w:val="en-GB"/>
        </w:rPr>
      </w:pPr>
    </w:p>
    <w:p w14:paraId="3C05E9EA" w14:textId="49EB89C7" w:rsidR="008D78C9" w:rsidRDefault="008D78C9" w:rsidP="006730F4">
      <w:pPr>
        <w:jc w:val="right"/>
        <w:rPr>
          <w:rFonts w:cstheme="minorHAnsi"/>
          <w:i/>
          <w:color w:val="000000" w:themeColor="text1"/>
          <w:lang w:val="en-GB"/>
        </w:rPr>
      </w:pPr>
    </w:p>
    <w:p w14:paraId="6C1173FA" w14:textId="749B321B" w:rsidR="008D78C9" w:rsidRDefault="008D78C9" w:rsidP="006730F4">
      <w:pPr>
        <w:jc w:val="right"/>
        <w:rPr>
          <w:rFonts w:cstheme="minorHAnsi"/>
          <w:i/>
          <w:color w:val="000000" w:themeColor="text1"/>
          <w:lang w:val="en-GB"/>
        </w:rPr>
      </w:pPr>
    </w:p>
    <w:p w14:paraId="33ABF70D" w14:textId="08AB3081" w:rsidR="009C1B73" w:rsidRPr="00AE63C2" w:rsidRDefault="009C1B73" w:rsidP="009C1B73">
      <w:pPr>
        <w:pStyle w:val="Nadpisedit"/>
        <w:rPr>
          <w:rFonts w:asciiTheme="minorHAnsi" w:eastAsiaTheme="minorHAnsi" w:hAnsiTheme="minorHAnsi" w:cs="Calibri"/>
          <w:b/>
          <w:bCs/>
          <w:i/>
          <w:color w:val="auto"/>
          <w:sz w:val="32"/>
          <w:szCs w:val="32"/>
          <w:lang w:val="en-GB"/>
        </w:rPr>
      </w:pPr>
      <w:r>
        <w:rPr>
          <w:rFonts w:asciiTheme="minorHAnsi" w:eastAsiaTheme="minorHAnsi" w:hAnsiTheme="minorHAnsi" w:cs="Calibri"/>
          <w:b/>
          <w:bCs/>
          <w:i/>
          <w:color w:val="auto"/>
          <w:sz w:val="32"/>
          <w:szCs w:val="32"/>
          <w:lang w:val="en-GB"/>
        </w:rPr>
        <w:lastRenderedPageBreak/>
        <w:t>Form Affidavit on Russian Non-involvement</w:t>
      </w:r>
    </w:p>
    <w:p w14:paraId="47C11299" w14:textId="33463ACC" w:rsidR="009C1B73" w:rsidRPr="009B1D2F" w:rsidRDefault="009C1B73" w:rsidP="009B1D2F">
      <w:pPr>
        <w:pStyle w:val="Odstavecseseznamem"/>
        <w:numPr>
          <w:ilvl w:val="0"/>
          <w:numId w:val="5"/>
        </w:numPr>
        <w:jc w:val="both"/>
        <w:rPr>
          <w:rFonts w:cstheme="minorHAnsi"/>
          <w:color w:val="000000" w:themeColor="text1"/>
          <w:lang w:val="en-GB"/>
        </w:rPr>
      </w:pPr>
      <w:r w:rsidRPr="009B1D2F">
        <w:rPr>
          <w:rFonts w:cstheme="minorHAnsi"/>
          <w:color w:val="000000" w:themeColor="text1"/>
          <w:lang w:val="en-GB"/>
        </w:rPr>
        <w:t xml:space="preserve">I declare under honour that the Supplier I represent is not subject to international sanctions that would prevent it from performing public contracts, including the Contract named </w:t>
      </w:r>
      <w:r w:rsidR="0027699A">
        <w:rPr>
          <w:rFonts w:cstheme="minorHAnsi"/>
          <w:color w:val="000000" w:themeColor="text1"/>
          <w:lang w:val="en-GB"/>
        </w:rPr>
        <w:t>“</w:t>
      </w:r>
      <w:r w:rsidR="008D78C9" w:rsidRPr="00BE7E52">
        <w:rPr>
          <w:rFonts w:cs="Arial"/>
          <w:b/>
          <w:color w:val="00467A"/>
          <w:lang w:val="en-GB"/>
        </w:rPr>
        <w:t>Supplies of material for AMS MILEA</w:t>
      </w:r>
      <w:r w:rsidR="00021882">
        <w:rPr>
          <w:rFonts w:cs="Arial"/>
          <w:b/>
          <w:color w:val="00467A"/>
          <w:lang w:val="en-GB"/>
        </w:rPr>
        <w:t xml:space="preserve"> (2026 – 2027)</w:t>
      </w:r>
      <w:r w:rsidR="0027699A">
        <w:rPr>
          <w:rFonts w:cstheme="minorHAnsi"/>
          <w:b/>
          <w:color w:val="000000" w:themeColor="text1"/>
          <w:lang w:val="en-GB"/>
        </w:rPr>
        <w:t>”.</w:t>
      </w:r>
    </w:p>
    <w:p w14:paraId="54F3638E" w14:textId="77777777" w:rsidR="009C1B73" w:rsidRPr="009C1B73" w:rsidRDefault="009C1B73" w:rsidP="009B1D2F">
      <w:pPr>
        <w:jc w:val="both"/>
        <w:rPr>
          <w:rFonts w:cstheme="minorHAnsi"/>
          <w:color w:val="000000" w:themeColor="text1"/>
          <w:lang w:val="en-GB"/>
        </w:rPr>
      </w:pPr>
      <w:r w:rsidRPr="009C1B73">
        <w:rPr>
          <w:rFonts w:cstheme="minorHAnsi"/>
          <w:color w:val="000000" w:themeColor="text1"/>
          <w:lang w:val="en-GB"/>
        </w:rPr>
        <w:t xml:space="preserve">There is no Russian involvement in the Supplier's performance of the Contract nor Russian participation exceeding the limits set in Article 5k of Council Regulation (EU) No 833/2014 of 31 July 2014 concerning restrictive measures in view of Russia’s actions destabilising the situation in Ukraine, as amended by Council Regulation (EU) No 2022/578 of 8 April 2022. In particular I declare that: </w:t>
      </w:r>
    </w:p>
    <w:p w14:paraId="183F0E9D" w14:textId="77777777" w:rsidR="009C1B73" w:rsidRPr="009C1B73" w:rsidRDefault="009C1B73" w:rsidP="009B1D2F">
      <w:pPr>
        <w:jc w:val="both"/>
        <w:rPr>
          <w:rFonts w:cstheme="minorHAnsi"/>
          <w:color w:val="000000" w:themeColor="text1"/>
          <w:lang w:val="en-GB"/>
        </w:rPr>
      </w:pPr>
      <w:r w:rsidRPr="009C1B73">
        <w:rPr>
          <w:rFonts w:cstheme="minorHAnsi"/>
          <w:color w:val="000000" w:themeColor="text1"/>
          <w:lang w:val="en-GB"/>
        </w:rPr>
        <w:t xml:space="preserve">(a) the Supplier I represent (and none of the companies which are members of our consortium) is not a Russian national, or a natural or legal person, entity or body established in Russia; </w:t>
      </w:r>
    </w:p>
    <w:p w14:paraId="46205036" w14:textId="77777777" w:rsidR="009C1B73" w:rsidRPr="009C1B73" w:rsidRDefault="009C1B73" w:rsidP="009B1D2F">
      <w:pPr>
        <w:jc w:val="both"/>
        <w:rPr>
          <w:rFonts w:cstheme="minorHAnsi"/>
          <w:color w:val="000000" w:themeColor="text1"/>
          <w:lang w:val="en-GB"/>
        </w:rPr>
      </w:pPr>
      <w:r w:rsidRPr="009C1B73">
        <w:rPr>
          <w:rFonts w:cstheme="minorHAnsi"/>
          <w:color w:val="000000" w:themeColor="text1"/>
          <w:lang w:val="en-GB"/>
        </w:rPr>
        <w:t>(b) the Supplier I represent (and none of the companies which are members of our consortium) is not a legal person, entity or body whose proprietary rights are directly or indirectly owned for more than 50 % by an entity referred to in point (a) of this paragraph;</w:t>
      </w:r>
    </w:p>
    <w:p w14:paraId="60B203C7" w14:textId="77777777" w:rsidR="009C1B73" w:rsidRPr="009C1B73" w:rsidRDefault="009C1B73" w:rsidP="009B1D2F">
      <w:pPr>
        <w:jc w:val="both"/>
        <w:rPr>
          <w:rFonts w:cstheme="minorHAnsi"/>
          <w:color w:val="000000" w:themeColor="text1"/>
          <w:lang w:val="en-GB"/>
        </w:rPr>
      </w:pPr>
      <w:r w:rsidRPr="009C1B73">
        <w:rPr>
          <w:rFonts w:cstheme="minorHAnsi"/>
          <w:color w:val="000000" w:themeColor="text1"/>
          <w:lang w:val="en-GB"/>
        </w:rPr>
        <w:t xml:space="preserve">(c) neither I nor the Supplier represent is a natural or legal person, entity or body act on behalf or at the direction of an entity referred to in point (a) or (b) above; </w:t>
      </w:r>
    </w:p>
    <w:p w14:paraId="1174594D" w14:textId="0816B44D" w:rsidR="009C1B73" w:rsidRDefault="009C1B73" w:rsidP="009B1D2F">
      <w:pPr>
        <w:jc w:val="both"/>
        <w:rPr>
          <w:rFonts w:cstheme="minorHAnsi"/>
          <w:color w:val="000000" w:themeColor="text1"/>
          <w:lang w:val="en-GB"/>
        </w:rPr>
      </w:pPr>
      <w:r w:rsidRPr="009C1B73">
        <w:rPr>
          <w:rFonts w:cstheme="minorHAnsi"/>
          <w:color w:val="000000" w:themeColor="text1"/>
          <w:lang w:val="en-GB"/>
        </w:rPr>
        <w:t>(d) there is no participation of over 10 % of the contract value of subcontractors, suppliers or entities whose capacities the Supplier I represent relies on by entities listed in points (a) to (c).</w:t>
      </w:r>
    </w:p>
    <w:p w14:paraId="6A0FA531" w14:textId="5CEFE5F4" w:rsidR="004C22E6" w:rsidRPr="009B1D2F" w:rsidRDefault="004A7964" w:rsidP="009B1D2F">
      <w:pPr>
        <w:pStyle w:val="Odstavecseseznamem"/>
        <w:numPr>
          <w:ilvl w:val="0"/>
          <w:numId w:val="5"/>
        </w:numPr>
        <w:jc w:val="both"/>
        <w:rPr>
          <w:rFonts w:cstheme="minorHAnsi"/>
          <w:color w:val="000000" w:themeColor="text1"/>
          <w:lang w:val="en-GB"/>
        </w:rPr>
      </w:pPr>
      <w:r w:rsidRPr="009B1D2F">
        <w:rPr>
          <w:rFonts w:cstheme="minorHAnsi"/>
          <w:color w:val="000000" w:themeColor="text1"/>
          <w:lang w:val="en-GB"/>
        </w:rPr>
        <w:t>As a person authorized to act or on behalf of the participant, I hereby declare under oath that the participant is not a sanctioned person within the meaning of Council Regulation (EU) No. 269/2014 of March 17, 2014, on restrictive measures with regard to activities that disrupt or threaten territorial integrity, sovereignty and independence of Ukraine, as amended, Council Regulation (EU) No. 208/2014 of 5 March 2014, on restrictive measures against certain persons, entities and bodies in view of the situation in Ukraine, as amended, Council Regulation (EC ) No. 765/2006 of May 18, 2006, on restrictive measures in view of the situation in Belarus and the involvement of Belarus in Russian aggression against Ukraine, as amended, including the current annexes of all these regulations, i.e. it is not on the so-called sanctions lists .</w:t>
      </w:r>
    </w:p>
    <w:p w14:paraId="63D9E5B3" w14:textId="394DE50F" w:rsidR="004C22E6" w:rsidRDefault="004C22E6" w:rsidP="009C1B73">
      <w:pPr>
        <w:rPr>
          <w:rFonts w:cstheme="minorHAnsi"/>
          <w:color w:val="000000" w:themeColor="text1"/>
          <w:lang w:val="en-GB"/>
        </w:rPr>
      </w:pPr>
    </w:p>
    <w:p w14:paraId="7C5952E7" w14:textId="09CE5BB0" w:rsidR="004C22E6" w:rsidRDefault="004C22E6" w:rsidP="009C1B73">
      <w:pPr>
        <w:rPr>
          <w:rFonts w:cstheme="minorHAnsi"/>
          <w:color w:val="000000" w:themeColor="text1"/>
          <w:lang w:val="en-GB"/>
        </w:rPr>
      </w:pPr>
    </w:p>
    <w:p w14:paraId="79752FC3" w14:textId="77777777" w:rsidR="00B20353" w:rsidRDefault="00B20353" w:rsidP="009C1B73">
      <w:pPr>
        <w:rPr>
          <w:rFonts w:cstheme="minorHAnsi"/>
          <w:color w:val="000000" w:themeColor="text1"/>
          <w:lang w:val="en-GB"/>
        </w:rPr>
      </w:pPr>
    </w:p>
    <w:p w14:paraId="4CA0147A" w14:textId="18D094B1" w:rsidR="004C22E6" w:rsidRDefault="004C22E6" w:rsidP="009C1B73">
      <w:pPr>
        <w:rPr>
          <w:rFonts w:cstheme="minorHAnsi"/>
          <w:color w:val="000000" w:themeColor="text1"/>
          <w:lang w:val="en-GB"/>
        </w:rPr>
      </w:pPr>
    </w:p>
    <w:p w14:paraId="14E515E8" w14:textId="77777777" w:rsidR="008D78C9" w:rsidRDefault="008D78C9" w:rsidP="009C1B73">
      <w:pPr>
        <w:rPr>
          <w:rFonts w:cstheme="minorHAnsi"/>
          <w:color w:val="000000" w:themeColor="text1"/>
          <w:lang w:val="en-GB"/>
        </w:rPr>
      </w:pPr>
    </w:p>
    <w:p w14:paraId="7AF24866" w14:textId="08169A01" w:rsidR="000733BC" w:rsidRPr="00AE63C2" w:rsidRDefault="000733BC" w:rsidP="000733BC">
      <w:pPr>
        <w:pStyle w:val="Nadpisedit"/>
        <w:rPr>
          <w:rFonts w:asciiTheme="minorHAnsi" w:eastAsiaTheme="minorHAnsi" w:hAnsiTheme="minorHAnsi" w:cs="Calibri"/>
          <w:b/>
          <w:bCs/>
          <w:i/>
          <w:color w:val="auto"/>
          <w:sz w:val="32"/>
          <w:szCs w:val="32"/>
          <w:lang w:val="en-GB"/>
        </w:rPr>
      </w:pPr>
      <w:r>
        <w:rPr>
          <w:rFonts w:asciiTheme="minorHAnsi" w:eastAsiaTheme="minorHAnsi" w:hAnsiTheme="minorHAnsi" w:cs="Calibri"/>
          <w:b/>
          <w:bCs/>
          <w:i/>
          <w:color w:val="auto"/>
          <w:sz w:val="32"/>
          <w:szCs w:val="32"/>
          <w:lang w:val="en-GB"/>
        </w:rPr>
        <w:lastRenderedPageBreak/>
        <w:t>No Conflict of Interest</w:t>
      </w:r>
    </w:p>
    <w:p w14:paraId="53771D22" w14:textId="1BA575CC" w:rsidR="000733BC" w:rsidRPr="004C22E6" w:rsidRDefault="000733BC" w:rsidP="00C85269">
      <w:pPr>
        <w:spacing w:after="0"/>
        <w:rPr>
          <w:rFonts w:cs="Arial"/>
          <w:sz w:val="20"/>
          <w:szCs w:val="20"/>
          <w:lang w:val="en-GB"/>
        </w:rPr>
      </w:pPr>
    </w:p>
    <w:p w14:paraId="122563D8" w14:textId="77777777" w:rsidR="000733BC" w:rsidRPr="000733BC" w:rsidRDefault="000733BC" w:rsidP="004C22E6">
      <w:pPr>
        <w:jc w:val="both"/>
        <w:rPr>
          <w:rFonts w:cs="Arial"/>
          <w:lang w:val="en-GB"/>
        </w:rPr>
      </w:pPr>
      <w:r w:rsidRPr="000733BC">
        <w:rPr>
          <w:rFonts w:cs="Arial"/>
          <w:lang w:val="en-GB"/>
        </w:rPr>
        <w:t>The supplier, who submits an offer for the public contract, hereby submits an affidavit on the absence of a conflict of interest in accordance with § 4b of Act No. 159/2006 Coll., on conflict of interest, as amended, and declares that:</w:t>
      </w:r>
    </w:p>
    <w:p w14:paraId="3F73FFF4" w14:textId="77777777" w:rsidR="000733BC" w:rsidRPr="000733BC" w:rsidRDefault="000733BC" w:rsidP="004C22E6">
      <w:pPr>
        <w:jc w:val="both"/>
        <w:rPr>
          <w:rFonts w:cs="Arial"/>
          <w:lang w:val="en-GB"/>
        </w:rPr>
      </w:pPr>
      <w:r w:rsidRPr="000733BC">
        <w:rPr>
          <w:rFonts w:cs="Arial"/>
          <w:lang w:val="en-GB"/>
        </w:rPr>
        <w:t>• is not a commercial company in which the public official referred to in § 2 paragraph 1 letter c) of Act No. 159/2006 Coll., on conflict of interests, as amended (a member of the government or head of another central administrative office not headed by a member of the government), or a person controlled by him owns a share representing at least 25% of the supplier's participation in trading companies;</w:t>
      </w:r>
    </w:p>
    <w:p w14:paraId="35A4E1C9" w14:textId="5A2FF427" w:rsidR="000733BC" w:rsidRPr="000733BC" w:rsidRDefault="000733BC" w:rsidP="004C22E6">
      <w:pPr>
        <w:jc w:val="both"/>
        <w:rPr>
          <w:rFonts w:cs="Arial"/>
          <w:lang w:val="en-GB"/>
        </w:rPr>
      </w:pPr>
      <w:r w:rsidRPr="000733BC">
        <w:rPr>
          <w:rFonts w:cs="Arial"/>
          <w:lang w:val="en-GB"/>
        </w:rPr>
        <w:t>• the subcontractor through which I prove my qualifications (if any) is not a business company in which the public official referred to in § 2 paragraph 1 letter c) of Act No. 159/2006 Coll., on conflict of interests, as amended (a member of the government or head of another central administrative office not headed by a member of the government), or a person controlled by him owns a share representing at least 25% of the partner's participation in trading company</w:t>
      </w:r>
      <w:r w:rsidR="004C22E6">
        <w:rPr>
          <w:rFonts w:cs="Arial"/>
          <w:lang w:val="en-GB"/>
        </w:rPr>
        <w:t>.</w:t>
      </w:r>
    </w:p>
    <w:p w14:paraId="7EA78E67" w14:textId="6C10CF4A" w:rsidR="004C22E6" w:rsidRDefault="004C22E6" w:rsidP="00800F3F">
      <w:pPr>
        <w:rPr>
          <w:rFonts w:cs="Arial"/>
          <w:lang w:val="en-GB"/>
        </w:rPr>
      </w:pPr>
    </w:p>
    <w:p w14:paraId="27453C76" w14:textId="77777777" w:rsidR="000733BC" w:rsidRPr="009601CA" w:rsidRDefault="000733BC" w:rsidP="000733BC">
      <w:pPr>
        <w:rPr>
          <w:rFonts w:cs="Arial"/>
          <w:lang w:val="en-GB"/>
        </w:rPr>
      </w:pPr>
      <w:r>
        <w:rPr>
          <w:rFonts w:cs="Arial"/>
          <w:lang w:val="en-GB"/>
        </w:rPr>
        <w:t>I</w:t>
      </w:r>
      <w:r w:rsidRPr="009601CA">
        <w:rPr>
          <w:rFonts w:cs="Arial"/>
          <w:lang w:val="en-GB"/>
        </w:rPr>
        <w:t>n</w:t>
      </w:r>
      <w:r>
        <w:rPr>
          <w:rFonts w:cs="Arial"/>
          <w:lang w:val="en-GB"/>
        </w:rPr>
        <w:t xml:space="preserve"> </w:t>
      </w:r>
      <w:r w:rsidRPr="001B01E3">
        <w:rPr>
          <w:rFonts w:cs="Arial"/>
          <w:highlight w:val="yellow"/>
          <w:lang w:val="en-GB"/>
        </w:rPr>
        <w:t>[place]</w:t>
      </w:r>
      <w:r>
        <w:rPr>
          <w:rFonts w:cs="Arial"/>
          <w:lang w:val="en-GB"/>
        </w:rPr>
        <w:t xml:space="preserve"> </w:t>
      </w:r>
      <w:r w:rsidRPr="009601CA">
        <w:rPr>
          <w:rFonts w:cs="Arial"/>
          <w:highlight w:val="yellow"/>
          <w:lang w:val="en-GB"/>
        </w:rPr>
        <w:t>…………………………..</w:t>
      </w:r>
      <w:r w:rsidRPr="009601CA">
        <w:rPr>
          <w:rFonts w:cs="Arial"/>
          <w:lang w:val="en-GB"/>
        </w:rPr>
        <w:t xml:space="preserve"> on </w:t>
      </w:r>
      <w:r w:rsidRPr="001B01E3">
        <w:rPr>
          <w:rFonts w:cs="Arial"/>
          <w:highlight w:val="yellow"/>
          <w:lang w:val="en-GB"/>
        </w:rPr>
        <w:t>[date] ……………………</w:t>
      </w:r>
    </w:p>
    <w:p w14:paraId="262D3BAC" w14:textId="259A4606" w:rsidR="000733BC" w:rsidRDefault="000733BC" w:rsidP="000733BC">
      <w:pPr>
        <w:rPr>
          <w:rFonts w:cs="Arial"/>
          <w:lang w:val="en-GB"/>
        </w:rPr>
      </w:pPr>
    </w:p>
    <w:p w14:paraId="2A7D1E6F" w14:textId="77777777" w:rsidR="00267768" w:rsidRDefault="00267768" w:rsidP="000733BC">
      <w:pPr>
        <w:rPr>
          <w:rFonts w:cs="Arial"/>
          <w:lang w:val="en-GB"/>
        </w:rPr>
      </w:pPr>
    </w:p>
    <w:p w14:paraId="305704A6" w14:textId="77777777" w:rsidR="000733BC" w:rsidRPr="009601CA" w:rsidRDefault="000733BC" w:rsidP="000733BC">
      <w:pPr>
        <w:rPr>
          <w:rFonts w:cs="Arial"/>
          <w:lang w:val="en-GB"/>
        </w:rPr>
      </w:pPr>
    </w:p>
    <w:p w14:paraId="155A1742" w14:textId="77777777" w:rsidR="000733BC" w:rsidRPr="009601CA" w:rsidRDefault="000733BC" w:rsidP="000733BC">
      <w:pPr>
        <w:jc w:val="right"/>
        <w:rPr>
          <w:rFonts w:cs="Arial"/>
          <w:lang w:val="en-GB"/>
        </w:rPr>
      </w:pPr>
      <w:r w:rsidRPr="009601CA">
        <w:rPr>
          <w:rFonts w:cs="Arial"/>
          <w:highlight w:val="yellow"/>
          <w:lang w:val="en-GB"/>
        </w:rPr>
        <w:t>………………………………………………………………….</w:t>
      </w:r>
    </w:p>
    <w:p w14:paraId="3C3AEA9F" w14:textId="77777777" w:rsidR="000733BC" w:rsidRDefault="000733BC" w:rsidP="000733BC">
      <w:pPr>
        <w:ind w:left="5245"/>
        <w:rPr>
          <w:rFonts w:cs="Arial"/>
          <w:lang w:val="en-GB"/>
        </w:rPr>
      </w:pPr>
      <w:r w:rsidRPr="009601CA">
        <w:rPr>
          <w:rFonts w:cs="Arial"/>
          <w:lang w:val="en-GB"/>
        </w:rPr>
        <w:t>(</w:t>
      </w:r>
      <w:r w:rsidRPr="009601CA">
        <w:rPr>
          <w:rFonts w:cs="Arial"/>
          <w:highlight w:val="yellow"/>
          <w:lang w:val="en-GB"/>
        </w:rPr>
        <w:t>name and signature of the person authorized to represent the Supplier – to be completed by the Supplier</w:t>
      </w:r>
      <w:r w:rsidRPr="009601CA">
        <w:rPr>
          <w:rFonts w:cs="Arial"/>
          <w:lang w:val="en-GB"/>
        </w:rPr>
        <w:t>)</w:t>
      </w:r>
    </w:p>
    <w:p w14:paraId="3B47BB54" w14:textId="77777777" w:rsidR="000733BC" w:rsidRPr="009601CA" w:rsidRDefault="000733BC" w:rsidP="000733BC">
      <w:pPr>
        <w:ind w:left="5245"/>
        <w:rPr>
          <w:rFonts w:cs="Arial"/>
          <w:lang w:val="en-GB"/>
        </w:rPr>
      </w:pPr>
    </w:p>
    <w:p w14:paraId="06AFF48B" w14:textId="77777777" w:rsidR="000733BC" w:rsidRPr="000733BC" w:rsidRDefault="000733BC" w:rsidP="00800F3F">
      <w:pPr>
        <w:rPr>
          <w:rFonts w:cs="Arial"/>
          <w:lang w:val="en-GB"/>
        </w:rPr>
      </w:pPr>
    </w:p>
    <w:sectPr w:rsidR="000733BC" w:rsidRPr="000733BC" w:rsidSect="00AE63C2">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41A9" w14:textId="77777777" w:rsidR="007A09AC" w:rsidRDefault="007A09AC" w:rsidP="0050441F">
      <w:pPr>
        <w:spacing w:after="0" w:line="240" w:lineRule="auto"/>
      </w:pPr>
      <w:r>
        <w:separator/>
      </w:r>
    </w:p>
  </w:endnote>
  <w:endnote w:type="continuationSeparator" w:id="0">
    <w:p w14:paraId="28BC433A" w14:textId="77777777" w:rsidR="007A09AC" w:rsidRDefault="007A09AC" w:rsidP="0050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10262"/>
      <w:docPartObj>
        <w:docPartGallery w:val="Page Numbers (Bottom of Page)"/>
        <w:docPartUnique/>
      </w:docPartObj>
    </w:sdtPr>
    <w:sdtEndPr/>
    <w:sdtContent>
      <w:p w14:paraId="654D59AF" w14:textId="538FF9A6" w:rsidR="00AE63C2" w:rsidRDefault="00AE63C2">
        <w:pPr>
          <w:pStyle w:val="Zpat"/>
          <w:jc w:val="right"/>
        </w:pPr>
        <w:r>
          <w:fldChar w:fldCharType="begin"/>
        </w:r>
        <w:r>
          <w:instrText>PAGE   \* MERGEFORMAT</w:instrText>
        </w:r>
        <w:r>
          <w:fldChar w:fldCharType="separate"/>
        </w:r>
        <w:r>
          <w:t>2</w:t>
        </w:r>
        <w:r>
          <w:fldChar w:fldCharType="end"/>
        </w:r>
      </w:p>
    </w:sdtContent>
  </w:sdt>
  <w:p w14:paraId="7DAA1A02" w14:textId="3E2C5C06" w:rsidR="00AE63C2" w:rsidRPr="006730F4" w:rsidRDefault="006730F4" w:rsidP="006730F4">
    <w:pPr>
      <w:rPr>
        <w:rFonts w:cs="Arial"/>
        <w:i/>
        <w:sz w:val="20"/>
        <w:szCs w:val="20"/>
        <w:lang w:val="en-GB"/>
      </w:rPr>
    </w:pPr>
    <w:r w:rsidRPr="009601CA">
      <w:rPr>
        <w:rFonts w:cs="Arial"/>
        <w:i/>
        <w:sz w:val="20"/>
        <w:szCs w:val="20"/>
        <w:lang w:val="en-GB"/>
      </w:rPr>
      <w:t>Note: Supplier shall only fill in that parts that are highlighted in yellow colour.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755D" w14:textId="77777777" w:rsidR="007A09AC" w:rsidRDefault="007A09AC" w:rsidP="0050441F">
      <w:pPr>
        <w:spacing w:after="0" w:line="240" w:lineRule="auto"/>
      </w:pPr>
      <w:r>
        <w:separator/>
      </w:r>
    </w:p>
  </w:footnote>
  <w:footnote w:type="continuationSeparator" w:id="0">
    <w:p w14:paraId="6136B604" w14:textId="77777777" w:rsidR="007A09AC" w:rsidRDefault="007A09AC" w:rsidP="00504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51B1" w14:textId="4E90325E" w:rsidR="00AE63C2" w:rsidRDefault="00021882">
    <w:pPr>
      <w:pStyle w:val="Zhlav"/>
    </w:pPr>
    <w:r>
      <w:rPr>
        <w:noProof/>
      </w:rPr>
      <w:drawing>
        <wp:inline distT="0" distB="0" distL="0" distR="0" wp14:anchorId="0CE92C33" wp14:editId="6A8E683B">
          <wp:extent cx="733425" cy="733425"/>
          <wp:effectExtent l="0" t="0" r="0" b="0"/>
          <wp:docPr id="3449080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08038" name="Obrázek 344908038"/>
                  <pic:cNvPicPr/>
                </pic:nvPicPr>
                <pic:blipFill>
                  <a:blip r:embed="rId1">
                    <a:extLst>
                      <a:ext uri="{28A0092B-C50C-407E-A947-70E740481C1C}">
                        <a14:useLocalDpi xmlns:a14="http://schemas.microsoft.com/office/drawing/2010/main" val="0"/>
                      </a:ext>
                    </a:extLst>
                  </a:blip>
                  <a:stretch>
                    <a:fillRect/>
                  </a:stretch>
                </pic:blipFill>
                <pic:spPr>
                  <a:xfrm>
                    <a:off x="0" y="0"/>
                    <a:ext cx="733480" cy="733480"/>
                  </a:xfrm>
                  <a:prstGeom prst="rect">
                    <a:avLst/>
                  </a:prstGeom>
                </pic:spPr>
              </pic:pic>
            </a:graphicData>
          </a:graphic>
        </wp:inline>
      </w:drawing>
    </w:r>
  </w:p>
  <w:p w14:paraId="6D8D6703" w14:textId="707E5F20" w:rsidR="00AE63C2" w:rsidRDefault="00AE63C2" w:rsidP="00AE63C2">
    <w:pPr>
      <w:pStyle w:val="Zhlav"/>
      <w:jc w:val="right"/>
    </w:pPr>
    <w:proofErr w:type="spellStart"/>
    <w:r>
      <w:t>Annex</w:t>
    </w:r>
    <w:proofErr w:type="spellEnd"/>
    <w:r>
      <w:t xml:space="preserve"> No. </w:t>
    </w:r>
    <w:r w:rsidR="006730F4">
      <w:t>4</w:t>
    </w:r>
    <w:r>
      <w:t xml:space="preserve"> - </w:t>
    </w:r>
    <w:proofErr w:type="spellStart"/>
    <w:r w:rsidRPr="00AE63C2">
      <w:t>Consolidated</w:t>
    </w:r>
    <w:proofErr w:type="spellEnd"/>
    <w:r w:rsidRPr="00AE63C2">
      <w:t xml:space="preserve"> Affidavit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C8FC" w14:textId="230C6774" w:rsidR="00AE63C2" w:rsidRDefault="00AE63C2">
    <w:pPr>
      <w:pStyle w:val="Zhlav"/>
    </w:pPr>
    <w:r>
      <w:rPr>
        <w:noProof/>
        <w:lang w:eastAsia="cs-CZ"/>
      </w:rPr>
      <w:drawing>
        <wp:inline distT="0" distB="0" distL="0" distR="0" wp14:anchorId="2A9D075F" wp14:editId="6530A279">
          <wp:extent cx="342900" cy="6381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638175"/>
                  </a:xfrm>
                  <a:prstGeom prst="rect">
                    <a:avLst/>
                  </a:prstGeom>
                  <a:noFill/>
                </pic:spPr>
              </pic:pic>
            </a:graphicData>
          </a:graphic>
        </wp:inline>
      </w:drawing>
    </w:r>
  </w:p>
  <w:p w14:paraId="5416DDB5" w14:textId="77777777" w:rsidR="007E6401" w:rsidRPr="00C70DB6" w:rsidRDefault="007E6401" w:rsidP="00C70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AE3"/>
    <w:multiLevelType w:val="hybridMultilevel"/>
    <w:tmpl w:val="679421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D15F8D"/>
    <w:multiLevelType w:val="multilevel"/>
    <w:tmpl w:val="4D041F5A"/>
    <w:lvl w:ilvl="0">
      <w:start w:val="1"/>
      <w:numFmt w:val="decimal"/>
      <w:pStyle w:val="Nadpis1"/>
      <w:lvlText w:val="%1."/>
      <w:lvlJc w:val="left"/>
      <w:pPr>
        <w:ind w:left="851" w:hanging="851"/>
      </w:pPr>
    </w:lvl>
    <w:lvl w:ilvl="1">
      <w:start w:val="1"/>
      <w:numFmt w:val="decimal"/>
      <w:pStyle w:val="Nadpisrove2"/>
      <w:lvlText w:val="%1.%2."/>
      <w:lvlJc w:val="left"/>
      <w:pPr>
        <w:ind w:left="851" w:hanging="851"/>
      </w:pPr>
      <w:rPr>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68438E"/>
    <w:multiLevelType w:val="hybridMultilevel"/>
    <w:tmpl w:val="7F486A9A"/>
    <w:lvl w:ilvl="0" w:tplc="ACC2FF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C6C5F"/>
    <w:multiLevelType w:val="hybridMultilevel"/>
    <w:tmpl w:val="7C58D6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E357C6"/>
    <w:multiLevelType w:val="hybridMultilevel"/>
    <w:tmpl w:val="CF72F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C73"/>
    <w:multiLevelType w:val="hybridMultilevel"/>
    <w:tmpl w:val="DC6801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CB632E"/>
    <w:multiLevelType w:val="hybridMultilevel"/>
    <w:tmpl w:val="609A52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5834392">
    <w:abstractNumId w:val="2"/>
  </w:num>
  <w:num w:numId="2" w16cid:durableId="1520461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146418">
    <w:abstractNumId w:val="6"/>
  </w:num>
  <w:num w:numId="4" w16cid:durableId="1758866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560310">
    <w:abstractNumId w:val="0"/>
  </w:num>
  <w:num w:numId="6" w16cid:durableId="919563650">
    <w:abstractNumId w:val="4"/>
  </w:num>
  <w:num w:numId="7" w16cid:durableId="1329207376">
    <w:abstractNumId w:val="3"/>
  </w:num>
  <w:num w:numId="8" w16cid:durableId="125065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4DD7"/>
    <w:rsid w:val="00014540"/>
    <w:rsid w:val="00015E3F"/>
    <w:rsid w:val="00021882"/>
    <w:rsid w:val="00025D01"/>
    <w:rsid w:val="000733BC"/>
    <w:rsid w:val="00077884"/>
    <w:rsid w:val="00097877"/>
    <w:rsid w:val="000A0F6C"/>
    <w:rsid w:val="000E3E70"/>
    <w:rsid w:val="001B01E3"/>
    <w:rsid w:val="001C3E34"/>
    <w:rsid w:val="00243787"/>
    <w:rsid w:val="00267768"/>
    <w:rsid w:val="0027699A"/>
    <w:rsid w:val="003573E0"/>
    <w:rsid w:val="003869C1"/>
    <w:rsid w:val="003869D4"/>
    <w:rsid w:val="003C7208"/>
    <w:rsid w:val="003E4A09"/>
    <w:rsid w:val="00452FAA"/>
    <w:rsid w:val="004613B0"/>
    <w:rsid w:val="004A7964"/>
    <w:rsid w:val="004C22E6"/>
    <w:rsid w:val="004E5B2E"/>
    <w:rsid w:val="004E6101"/>
    <w:rsid w:val="004E6BE7"/>
    <w:rsid w:val="0050441F"/>
    <w:rsid w:val="00530F8C"/>
    <w:rsid w:val="00555770"/>
    <w:rsid w:val="00595BEB"/>
    <w:rsid w:val="00597ED8"/>
    <w:rsid w:val="005B5066"/>
    <w:rsid w:val="005E2462"/>
    <w:rsid w:val="005E5715"/>
    <w:rsid w:val="00616B6D"/>
    <w:rsid w:val="00625519"/>
    <w:rsid w:val="0064488B"/>
    <w:rsid w:val="006730F4"/>
    <w:rsid w:val="00680350"/>
    <w:rsid w:val="006B0609"/>
    <w:rsid w:val="006B6B48"/>
    <w:rsid w:val="006D140C"/>
    <w:rsid w:val="006D79CD"/>
    <w:rsid w:val="006E5513"/>
    <w:rsid w:val="00715F44"/>
    <w:rsid w:val="00726ECD"/>
    <w:rsid w:val="00737266"/>
    <w:rsid w:val="0079094F"/>
    <w:rsid w:val="00791914"/>
    <w:rsid w:val="007A09AC"/>
    <w:rsid w:val="007E6401"/>
    <w:rsid w:val="00800F3F"/>
    <w:rsid w:val="00820C82"/>
    <w:rsid w:val="00862180"/>
    <w:rsid w:val="00892A06"/>
    <w:rsid w:val="008A68DA"/>
    <w:rsid w:val="008D78C9"/>
    <w:rsid w:val="00923CBB"/>
    <w:rsid w:val="009407FB"/>
    <w:rsid w:val="009601CA"/>
    <w:rsid w:val="0097379F"/>
    <w:rsid w:val="009B1D2F"/>
    <w:rsid w:val="009B3982"/>
    <w:rsid w:val="009C1B73"/>
    <w:rsid w:val="009C2027"/>
    <w:rsid w:val="009E4295"/>
    <w:rsid w:val="009E5686"/>
    <w:rsid w:val="00AE63C2"/>
    <w:rsid w:val="00B20353"/>
    <w:rsid w:val="00B36CA4"/>
    <w:rsid w:val="00B454D9"/>
    <w:rsid w:val="00B649C1"/>
    <w:rsid w:val="00B674AD"/>
    <w:rsid w:val="00BE2B7C"/>
    <w:rsid w:val="00BF1558"/>
    <w:rsid w:val="00C70DB6"/>
    <w:rsid w:val="00C766C5"/>
    <w:rsid w:val="00C83FC7"/>
    <w:rsid w:val="00C85269"/>
    <w:rsid w:val="00C86332"/>
    <w:rsid w:val="00CB5277"/>
    <w:rsid w:val="00D93801"/>
    <w:rsid w:val="00DA0F30"/>
    <w:rsid w:val="00DD5665"/>
    <w:rsid w:val="00E06CBF"/>
    <w:rsid w:val="00E23B35"/>
    <w:rsid w:val="00E32F85"/>
    <w:rsid w:val="00E60F30"/>
    <w:rsid w:val="00ED71BA"/>
    <w:rsid w:val="00EF5D23"/>
    <w:rsid w:val="00F12046"/>
    <w:rsid w:val="00F14A4C"/>
    <w:rsid w:val="00F273A6"/>
    <w:rsid w:val="00F45B8C"/>
    <w:rsid w:val="00FD4DD7"/>
    <w:rsid w:val="00FF5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B549F7"/>
  <w15:docId w15:val="{FB473C34-3B9F-44EE-98CC-CA1BA04C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4540"/>
  </w:style>
  <w:style w:type="paragraph" w:styleId="Nadpis1">
    <w:name w:val="heading 1"/>
    <w:basedOn w:val="Normln"/>
    <w:next w:val="Styl2"/>
    <w:link w:val="Nadpis1Char"/>
    <w:uiPriority w:val="99"/>
    <w:qFormat/>
    <w:rsid w:val="00AE63C2"/>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AE63C2"/>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D4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6">
    <w:name w:val="Light List Accent 6"/>
    <w:basedOn w:val="Normlntabulka"/>
    <w:uiPriority w:val="61"/>
    <w:rsid w:val="00F273A6"/>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table" w:customStyle="1" w:styleId="Svtlseznamzvraznn11">
    <w:name w:val="Světlý seznam – zvýraznění 11"/>
    <w:basedOn w:val="Normlntabulka"/>
    <w:uiPriority w:val="61"/>
    <w:rsid w:val="00F273A6"/>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paragraph" w:styleId="Zhlav">
    <w:name w:val="header"/>
    <w:basedOn w:val="Normln"/>
    <w:link w:val="ZhlavChar"/>
    <w:uiPriority w:val="99"/>
    <w:unhideWhenUsed/>
    <w:rsid w:val="00CB52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5277"/>
  </w:style>
  <w:style w:type="paragraph" w:styleId="Zpat">
    <w:name w:val="footer"/>
    <w:basedOn w:val="Normln"/>
    <w:link w:val="ZpatChar"/>
    <w:uiPriority w:val="99"/>
    <w:unhideWhenUsed/>
    <w:rsid w:val="00CB5277"/>
    <w:pPr>
      <w:tabs>
        <w:tab w:val="center" w:pos="4536"/>
        <w:tab w:val="right" w:pos="9072"/>
      </w:tabs>
      <w:spacing w:after="0" w:line="240" w:lineRule="auto"/>
    </w:pPr>
  </w:style>
  <w:style w:type="character" w:customStyle="1" w:styleId="ZpatChar">
    <w:name w:val="Zápatí Char"/>
    <w:basedOn w:val="Standardnpsmoodstavce"/>
    <w:link w:val="Zpat"/>
    <w:uiPriority w:val="99"/>
    <w:rsid w:val="00CB5277"/>
  </w:style>
  <w:style w:type="paragraph" w:styleId="Odstavecseseznamem">
    <w:name w:val="List Paragraph"/>
    <w:basedOn w:val="Normln"/>
    <w:uiPriority w:val="34"/>
    <w:qFormat/>
    <w:rsid w:val="009C2027"/>
    <w:pPr>
      <w:ind w:left="720"/>
      <w:contextualSpacing/>
    </w:pPr>
  </w:style>
  <w:style w:type="character" w:customStyle="1" w:styleId="Nadpis1Char">
    <w:name w:val="Nadpis 1 Char"/>
    <w:basedOn w:val="Standardnpsmoodstavce"/>
    <w:link w:val="Nadpis1"/>
    <w:uiPriority w:val="99"/>
    <w:rsid w:val="00AE63C2"/>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uiPriority w:val="99"/>
    <w:qFormat/>
    <w:rsid w:val="00AE63C2"/>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AE63C2"/>
    <w:rPr>
      <w:rFonts w:ascii="Arial" w:eastAsia="Calibri" w:hAnsi="Arial" w:cs="Arial"/>
      <w:lang w:eastAsia="cs-CZ"/>
    </w:rPr>
  </w:style>
  <w:style w:type="paragraph" w:customStyle="1" w:styleId="Psmena">
    <w:name w:val="Písmena"/>
    <w:uiPriority w:val="99"/>
    <w:qFormat/>
    <w:rsid w:val="00AE63C2"/>
    <w:pPr>
      <w:numPr>
        <w:ilvl w:val="3"/>
        <w:numId w:val="2"/>
      </w:numPr>
      <w:spacing w:after="0"/>
      <w:ind w:left="851"/>
      <w:jc w:val="both"/>
    </w:pPr>
    <w:rPr>
      <w:rFonts w:ascii="Arial" w:eastAsiaTheme="majorEastAsia" w:hAnsi="Arial" w:cs="Arial"/>
      <w:bCs/>
    </w:rPr>
  </w:style>
  <w:style w:type="character" w:customStyle="1" w:styleId="ObyejnChar">
    <w:name w:val="Obyčejný Char"/>
    <w:basedOn w:val="Standardnpsmoodstavce"/>
    <w:link w:val="Obyejn"/>
    <w:locked/>
    <w:rsid w:val="00AE63C2"/>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AE63C2"/>
    <w:pPr>
      <w:spacing w:after="0" w:line="240" w:lineRule="auto"/>
    </w:pPr>
    <w:rPr>
      <w:rFonts w:ascii="Arial" w:eastAsia="Times New Roman" w:hAnsi="Arial" w:cs="Arial"/>
      <w:color w:val="1F497D"/>
      <w:sz w:val="24"/>
      <w:szCs w:val="24"/>
      <w:lang w:eastAsia="cs-CZ"/>
    </w:rPr>
  </w:style>
  <w:style w:type="paragraph" w:customStyle="1" w:styleId="Nadpisrove2">
    <w:name w:val="Nadpis úroveň 2"/>
    <w:basedOn w:val="Nadpis2"/>
    <w:next w:val="Styl2"/>
    <w:qFormat/>
    <w:rsid w:val="00AE63C2"/>
    <w:pPr>
      <w:keepLines w:val="0"/>
      <w:numPr>
        <w:ilvl w:val="1"/>
        <w:numId w:val="2"/>
      </w:numPr>
      <w:tabs>
        <w:tab w:val="num" w:pos="360"/>
      </w:tabs>
      <w:spacing w:before="240" w:after="120"/>
      <w:ind w:left="0" w:firstLine="0"/>
      <w:jc w:val="both"/>
    </w:pPr>
    <w:rPr>
      <w:rFonts w:ascii="Arial" w:eastAsia="Calibri" w:hAnsi="Arial" w:cs="Arial"/>
      <w:b/>
      <w:smallCaps/>
      <w:color w:val="000000" w:themeColor="text1"/>
      <w:sz w:val="22"/>
      <w:szCs w:val="22"/>
    </w:rPr>
  </w:style>
  <w:style w:type="character" w:customStyle="1" w:styleId="NadpiseditChar">
    <w:name w:val="Nadpis_edit Char"/>
    <w:basedOn w:val="Nadpis1Char"/>
    <w:link w:val="Nadpisedit"/>
    <w:locked/>
    <w:rsid w:val="00AE63C2"/>
    <w:rPr>
      <w:rFonts w:ascii="Arial" w:eastAsiaTheme="majorEastAsia" w:hAnsi="Arial" w:cs="Arial"/>
      <w:b w:val="0"/>
      <w:bCs w:val="0"/>
      <w:caps w:val="0"/>
      <w:color w:val="808080" w:themeColor="background1" w:themeShade="80"/>
      <w:sz w:val="28"/>
      <w:szCs w:val="28"/>
    </w:rPr>
  </w:style>
  <w:style w:type="paragraph" w:customStyle="1" w:styleId="Nadpisedit">
    <w:name w:val="Nadpis_edit"/>
    <w:basedOn w:val="Nadpis1"/>
    <w:link w:val="NadpiseditChar"/>
    <w:qFormat/>
    <w:rsid w:val="00AE63C2"/>
    <w:pPr>
      <w:numPr>
        <w:numId w:val="0"/>
      </w:numPr>
      <w:spacing w:before="0"/>
      <w:jc w:val="center"/>
    </w:pPr>
    <w:rPr>
      <w:b w:val="0"/>
      <w:bCs w:val="0"/>
      <w:caps w:val="0"/>
    </w:rPr>
  </w:style>
  <w:style w:type="character" w:customStyle="1" w:styleId="doplnuchazeChar">
    <w:name w:val="doplní uchazeč Char"/>
    <w:link w:val="doplnuchaze"/>
    <w:locked/>
    <w:rsid w:val="00AE63C2"/>
    <w:rPr>
      <w:rFonts w:ascii="Calibri" w:eastAsia="Times New Roman" w:hAnsi="Calibri" w:cs="Times New Roman"/>
      <w:b/>
      <w:sz w:val="20"/>
      <w:szCs w:val="20"/>
      <w:lang w:eastAsia="cs-CZ"/>
    </w:rPr>
  </w:style>
  <w:style w:type="paragraph" w:customStyle="1" w:styleId="doplnuchaze">
    <w:name w:val="doplní uchazeč"/>
    <w:basedOn w:val="Normln"/>
    <w:link w:val="doplnuchazeChar"/>
    <w:rsid w:val="00AE63C2"/>
    <w:pPr>
      <w:spacing w:after="120" w:line="280" w:lineRule="exact"/>
      <w:jc w:val="center"/>
    </w:pPr>
    <w:rPr>
      <w:rFonts w:ascii="Calibri" w:eastAsia="Times New Roman" w:hAnsi="Calibri" w:cs="Times New Roman"/>
      <w:b/>
      <w:sz w:val="20"/>
      <w:szCs w:val="20"/>
      <w:lang w:eastAsia="cs-CZ"/>
    </w:rPr>
  </w:style>
  <w:style w:type="paragraph" w:styleId="Bezmezer">
    <w:name w:val="No Spacing"/>
    <w:uiPriority w:val="1"/>
    <w:qFormat/>
    <w:rsid w:val="00AE63C2"/>
    <w:pPr>
      <w:spacing w:after="0" w:line="240" w:lineRule="auto"/>
    </w:pPr>
  </w:style>
  <w:style w:type="character" w:customStyle="1" w:styleId="Nadpis2Char">
    <w:name w:val="Nadpis 2 Char"/>
    <w:basedOn w:val="Standardnpsmoodstavce"/>
    <w:link w:val="Nadpis2"/>
    <w:uiPriority w:val="9"/>
    <w:semiHidden/>
    <w:rsid w:val="00AE63C2"/>
    <w:rPr>
      <w:rFonts w:asciiTheme="majorHAnsi" w:eastAsiaTheme="majorEastAsia" w:hAnsiTheme="majorHAnsi" w:cstheme="majorBidi"/>
      <w:color w:val="A44E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DB536A"/>
      </a:accent4>
      <a:accent5>
        <a:srgbClr val="A32020"/>
      </a:accent5>
      <a:accent6>
        <a:srgbClr val="E0301E"/>
      </a:accent6>
      <a:hlink>
        <a:srgbClr val="DC6900"/>
      </a:hlink>
      <a:folHlink>
        <a:srgbClr val="DC69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ec7779c5d2ed48e4869022abbdb81a8d">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8e7a8a3acd5e6f36966ab0a570cf5de1"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64705-9946-49C7-A7C0-80303ACFDB4E}">
  <ds:schemaRefs>
    <ds:schemaRef ds:uri="http://purl.org/dc/elements/1.1/"/>
    <ds:schemaRef ds:uri="http://schemas.openxmlformats.org/package/2006/metadata/core-properties"/>
    <ds:schemaRef ds:uri="6bf57cb4-cbb8-4680-a8b6-f4925622197e"/>
    <ds:schemaRef ds:uri="http://schemas.microsoft.com/office/2006/documentManagement/types"/>
    <ds:schemaRef ds:uri="5d7613ff-490a-4d5d-8dfb-fa737d95315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6E688F-29ED-466D-B45F-1DDDD73A13DC}">
  <ds:schemaRefs>
    <ds:schemaRef ds:uri="http://schemas.openxmlformats.org/officeDocument/2006/bibliography"/>
  </ds:schemaRefs>
</ds:datastoreItem>
</file>

<file path=customXml/itemProps3.xml><?xml version="1.0" encoding="utf-8"?>
<ds:datastoreItem xmlns:ds="http://schemas.openxmlformats.org/officeDocument/2006/customXml" ds:itemID="{1208782C-0527-43EC-AFE5-9B66C195B877}">
  <ds:schemaRefs>
    <ds:schemaRef ds:uri="http://schemas.microsoft.com/sharepoint/v3/contenttype/forms"/>
  </ds:schemaRefs>
</ds:datastoreItem>
</file>

<file path=customXml/itemProps4.xml><?xml version="1.0" encoding="utf-8"?>
<ds:datastoreItem xmlns:ds="http://schemas.openxmlformats.org/officeDocument/2006/customXml" ds:itemID="{D8A31EBE-3706-4526-8CC6-0E479133E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4050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Říhová Smolová Lucie</cp:lastModifiedBy>
  <cp:revision>4</cp:revision>
  <dcterms:created xsi:type="dcterms:W3CDTF">2024-02-08T09:59:00Z</dcterms:created>
  <dcterms:modified xsi:type="dcterms:W3CDTF">2025-11-07T09:05:00Z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